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4E" w:rsidRPr="00D03514" w:rsidRDefault="0045544E" w:rsidP="0045544E">
      <w:pPr>
        <w:pStyle w:val="BodyTextIndent2"/>
        <w:tabs>
          <w:tab w:val="num" w:pos="0"/>
        </w:tabs>
        <w:ind w:firstLine="0"/>
        <w:jc w:val="center"/>
        <w:rPr>
          <w:rFonts w:ascii="Sylfaen" w:hAnsi="Sylfaen" w:cs="Sylfaen"/>
          <w:b/>
          <w:color w:val="000000"/>
          <w:sz w:val="24"/>
          <w:szCs w:val="24"/>
        </w:rPr>
      </w:pPr>
      <w:r w:rsidRPr="00D03514">
        <w:rPr>
          <w:rFonts w:ascii="Sylfaen" w:hAnsi="Sylfaen" w:cs="Sylfaen"/>
          <w:b/>
          <w:color w:val="000000"/>
          <w:sz w:val="24"/>
          <w:szCs w:val="24"/>
          <w:lang w:val="ka-GE"/>
        </w:rPr>
        <w:t xml:space="preserve">თავი </w:t>
      </w:r>
      <w:r w:rsidRPr="00D03514">
        <w:rPr>
          <w:rFonts w:ascii="Sylfaen" w:hAnsi="Sylfaen" w:cs="Sylfaen"/>
          <w:b/>
          <w:color w:val="000000"/>
          <w:sz w:val="24"/>
          <w:szCs w:val="24"/>
        </w:rPr>
        <w:t>II</w:t>
      </w:r>
    </w:p>
    <w:p w:rsidR="00D03514" w:rsidRPr="00D03514" w:rsidRDefault="00D03514" w:rsidP="0045544E">
      <w:pPr>
        <w:pStyle w:val="BodyTextIndent2"/>
        <w:tabs>
          <w:tab w:val="num" w:pos="0"/>
        </w:tabs>
        <w:ind w:firstLine="0"/>
        <w:jc w:val="center"/>
        <w:rPr>
          <w:rFonts w:ascii="Sylfaen" w:hAnsi="Sylfaen" w:cs="Sylfaen"/>
          <w:b/>
          <w:color w:val="000000"/>
          <w:sz w:val="24"/>
          <w:szCs w:val="24"/>
        </w:rPr>
      </w:pPr>
    </w:p>
    <w:p w:rsidR="0045544E" w:rsidRPr="00D03514" w:rsidRDefault="0045544E" w:rsidP="0045544E">
      <w:pPr>
        <w:pStyle w:val="BodyTextIndent2"/>
        <w:tabs>
          <w:tab w:val="num" w:pos="0"/>
        </w:tabs>
        <w:ind w:firstLine="0"/>
        <w:jc w:val="center"/>
        <w:rPr>
          <w:rFonts w:ascii="Sylfaen" w:hAnsi="Sylfaen" w:cs="Sylfaen"/>
          <w:b/>
          <w:color w:val="000000"/>
          <w:sz w:val="24"/>
          <w:szCs w:val="24"/>
        </w:rPr>
      </w:pPr>
      <w:r w:rsidRPr="00D03514">
        <w:rPr>
          <w:rFonts w:ascii="Sylfaen" w:hAnsi="Sylfaen" w:cs="Sylfaen"/>
          <w:b/>
          <w:color w:val="000000"/>
          <w:sz w:val="24"/>
          <w:szCs w:val="24"/>
          <w:lang w:val="ka-GE"/>
        </w:rPr>
        <w:t>20</w:t>
      </w:r>
      <w:r w:rsidR="00C8539F" w:rsidRPr="00D03514">
        <w:rPr>
          <w:rFonts w:ascii="Sylfaen" w:hAnsi="Sylfaen" w:cs="Sylfaen"/>
          <w:b/>
          <w:color w:val="000000"/>
          <w:sz w:val="24"/>
          <w:szCs w:val="24"/>
          <w:lang w:val="ka-GE"/>
        </w:rPr>
        <w:t>2</w:t>
      </w:r>
      <w:r w:rsidR="00B521E5" w:rsidRPr="00D03514">
        <w:rPr>
          <w:rFonts w:ascii="Sylfaen" w:hAnsi="Sylfaen" w:cs="Sylfaen"/>
          <w:b/>
          <w:color w:val="000000"/>
          <w:sz w:val="24"/>
          <w:szCs w:val="24"/>
          <w:lang w:val="ka-GE"/>
        </w:rPr>
        <w:t>4</w:t>
      </w:r>
      <w:r w:rsidRPr="00D03514">
        <w:rPr>
          <w:rFonts w:ascii="Sylfaen" w:hAnsi="Sylfaen" w:cs="Sylfaen"/>
          <w:b/>
          <w:color w:val="000000"/>
          <w:sz w:val="24"/>
          <w:szCs w:val="24"/>
          <w:lang w:val="ka-GE"/>
        </w:rPr>
        <w:t xml:space="preserve"> წლის იანვარ-მარტის მაკროეკონომიკური მიმოხილვა</w:t>
      </w:r>
    </w:p>
    <w:p w:rsidR="0000647B" w:rsidRPr="00D03514" w:rsidRDefault="0000647B" w:rsidP="0045544E">
      <w:pPr>
        <w:pStyle w:val="BodyTextIndent2"/>
        <w:tabs>
          <w:tab w:val="num" w:pos="0"/>
        </w:tabs>
        <w:ind w:firstLine="0"/>
        <w:jc w:val="center"/>
        <w:rPr>
          <w:rFonts w:ascii="Sylfaen" w:hAnsi="Sylfaen" w:cs="Sylfaen"/>
          <w:b/>
          <w:color w:val="000000"/>
          <w:sz w:val="22"/>
          <w:szCs w:val="22"/>
        </w:rPr>
      </w:pPr>
    </w:p>
    <w:p w:rsidR="0045544E" w:rsidRPr="00D03514" w:rsidRDefault="0045544E" w:rsidP="0045544E">
      <w:pPr>
        <w:pStyle w:val="BodyTextIndent2"/>
        <w:tabs>
          <w:tab w:val="num" w:pos="0"/>
        </w:tabs>
        <w:ind w:firstLine="0"/>
        <w:jc w:val="left"/>
        <w:rPr>
          <w:rFonts w:ascii="Sylfaen" w:hAnsi="Sylfaen" w:cs="Sylfaen"/>
          <w:b/>
          <w:color w:val="000000"/>
          <w:sz w:val="22"/>
          <w:szCs w:val="22"/>
          <w:lang w:val="ka-GE"/>
        </w:rPr>
      </w:pPr>
      <w:r w:rsidRPr="00D03514">
        <w:rPr>
          <w:rFonts w:ascii="Sylfaen" w:hAnsi="Sylfaen" w:cs="Sylfaen"/>
          <w:b/>
          <w:i/>
          <w:color w:val="000000"/>
          <w:sz w:val="22"/>
          <w:szCs w:val="22"/>
          <w:lang w:val="ka-GE"/>
        </w:rPr>
        <w:tab/>
      </w:r>
      <w:r w:rsidRPr="00D03514">
        <w:rPr>
          <w:rFonts w:ascii="Sylfaen" w:hAnsi="Sylfaen" w:cs="Sylfaen"/>
          <w:b/>
          <w:color w:val="000000"/>
          <w:sz w:val="22"/>
          <w:szCs w:val="22"/>
          <w:lang w:val="ka-GE"/>
        </w:rPr>
        <w:t>ეკონომიკური ზრდა</w:t>
      </w:r>
    </w:p>
    <w:p w:rsidR="00071776" w:rsidRPr="008D58D9" w:rsidRDefault="00071776" w:rsidP="00071776">
      <w:pPr>
        <w:ind w:firstLine="720"/>
        <w:jc w:val="both"/>
        <w:rPr>
          <w:rFonts w:ascii="Sylfaen" w:hAnsi="Sylfaen" w:cs="Sylfaen"/>
          <w:sz w:val="22"/>
          <w:szCs w:val="22"/>
          <w:lang w:val="ka-GE"/>
        </w:rPr>
      </w:pPr>
      <w:r w:rsidRPr="008D58D9">
        <w:rPr>
          <w:rFonts w:ascii="Sylfaen" w:hAnsi="Sylfaen" w:cs="Sylfaen"/>
          <w:sz w:val="22"/>
          <w:szCs w:val="22"/>
          <w:lang w:val="ka-GE"/>
        </w:rPr>
        <w:t>საქართველოს სტატისტიკის ეროვნული სამსახურის წინასწარი შეფასებით, 2024 წლის მარტში წინა წლის შესაბამის პერიოდთან შედარებით რეალური მთლიანი შიდა პროდუქტის ზრდამ 8.2 პროცენტი, ხოლო I კვარტალის საშუალო რეალურმა ზრდამ 7.8 პროცენტი შეადგინა. რეალური მშპ-ს ზრდა იანვარში 5.8 პროცენტი, ხოლო თებერვალში 9.5 პროცენტი დაფიქსირდა.</w:t>
      </w:r>
    </w:p>
    <w:p w:rsidR="00333516" w:rsidRPr="00D03514" w:rsidRDefault="00333516" w:rsidP="00FE3928">
      <w:pPr>
        <w:ind w:firstLine="720"/>
        <w:jc w:val="both"/>
        <w:rPr>
          <w:rFonts w:ascii="Sylfaen" w:hAnsi="Sylfaen" w:cs="Sylfaen"/>
          <w:sz w:val="22"/>
          <w:szCs w:val="22"/>
          <w:lang w:val="ka-GE"/>
        </w:rPr>
      </w:pPr>
    </w:p>
    <w:p w:rsidR="0045544E" w:rsidRPr="00D03514" w:rsidRDefault="0045544E" w:rsidP="0045544E">
      <w:pPr>
        <w:pStyle w:val="BodyTextIndent2"/>
        <w:tabs>
          <w:tab w:val="num" w:pos="0"/>
        </w:tabs>
        <w:ind w:firstLine="0"/>
        <w:jc w:val="left"/>
        <w:rPr>
          <w:rFonts w:ascii="Sylfaen" w:hAnsi="Sylfaen" w:cs="Sylfaen"/>
          <w:b/>
          <w:color w:val="000000"/>
          <w:sz w:val="22"/>
          <w:szCs w:val="22"/>
          <w:lang w:val="ka-GE"/>
        </w:rPr>
      </w:pPr>
      <w:r w:rsidRPr="00D03514">
        <w:rPr>
          <w:rFonts w:ascii="Sylfaen" w:hAnsi="Sylfaen" w:cs="Sylfaen"/>
          <w:b/>
          <w:i/>
          <w:color w:val="000000"/>
          <w:sz w:val="22"/>
          <w:szCs w:val="22"/>
          <w:lang w:val="ka-GE"/>
        </w:rPr>
        <w:tab/>
      </w:r>
      <w:r w:rsidRPr="00D03514">
        <w:rPr>
          <w:rFonts w:ascii="Sylfaen" w:hAnsi="Sylfaen" w:cs="Sylfaen"/>
          <w:b/>
          <w:color w:val="000000"/>
          <w:sz w:val="22"/>
          <w:szCs w:val="22"/>
          <w:lang w:val="ka-GE"/>
        </w:rPr>
        <w:t>ფასები</w:t>
      </w:r>
    </w:p>
    <w:p w:rsidR="0045544E" w:rsidRPr="00D03514" w:rsidRDefault="0045544E" w:rsidP="0045544E">
      <w:pPr>
        <w:ind w:firstLine="720"/>
        <w:jc w:val="both"/>
        <w:rPr>
          <w:rFonts w:ascii="Sylfaen" w:hAnsi="Sylfaen" w:cs="Sylfaen"/>
          <w:sz w:val="22"/>
          <w:szCs w:val="22"/>
          <w:lang w:val="ka-GE"/>
        </w:rPr>
      </w:pPr>
      <w:r w:rsidRPr="00D03514">
        <w:rPr>
          <w:rFonts w:ascii="Sylfaen" w:hAnsi="Sylfaen" w:cs="Sylfaen"/>
          <w:sz w:val="22"/>
          <w:szCs w:val="22"/>
          <w:lang w:val="ka-GE"/>
        </w:rPr>
        <w:t>20</w:t>
      </w:r>
      <w:r w:rsidR="00744800" w:rsidRPr="00D03514">
        <w:rPr>
          <w:rFonts w:ascii="Sylfaen" w:hAnsi="Sylfaen" w:cs="Sylfaen"/>
          <w:sz w:val="22"/>
          <w:szCs w:val="22"/>
          <w:lang w:val="ka-GE"/>
        </w:rPr>
        <w:t>2</w:t>
      </w:r>
      <w:r w:rsidR="007D4412" w:rsidRPr="00D03514">
        <w:rPr>
          <w:rFonts w:ascii="Sylfaen" w:hAnsi="Sylfaen" w:cs="Sylfaen"/>
          <w:sz w:val="22"/>
          <w:szCs w:val="22"/>
          <w:lang w:val="en-US"/>
        </w:rPr>
        <w:t>4</w:t>
      </w:r>
      <w:r w:rsidRPr="00D03514">
        <w:rPr>
          <w:rFonts w:ascii="Sylfaen" w:hAnsi="Sylfaen" w:cs="Sylfaen"/>
          <w:sz w:val="22"/>
          <w:szCs w:val="22"/>
          <w:lang w:val="ka-GE"/>
        </w:rPr>
        <w:t xml:space="preserve"> წლის მარტში </w:t>
      </w:r>
      <w:r w:rsidR="00586CE9" w:rsidRPr="00D03514">
        <w:rPr>
          <w:rFonts w:ascii="Sylfaen" w:hAnsi="Sylfaen" w:cs="Sylfaen"/>
          <w:sz w:val="22"/>
          <w:szCs w:val="22"/>
          <w:lang w:val="ka-GE"/>
        </w:rPr>
        <w:t>წლიურ</w:t>
      </w:r>
      <w:r w:rsidR="00996D77" w:rsidRPr="00D03514">
        <w:rPr>
          <w:rFonts w:ascii="Sylfaen" w:hAnsi="Sylfaen" w:cs="Sylfaen"/>
          <w:sz w:val="22"/>
          <w:szCs w:val="22"/>
          <w:lang w:val="ka-GE"/>
        </w:rPr>
        <w:t>ი</w:t>
      </w:r>
      <w:r w:rsidR="00586CE9" w:rsidRPr="00D03514">
        <w:rPr>
          <w:rFonts w:ascii="Sylfaen" w:hAnsi="Sylfaen" w:cs="Sylfaen"/>
          <w:sz w:val="22"/>
          <w:szCs w:val="22"/>
          <w:lang w:val="ka-GE"/>
        </w:rPr>
        <w:t xml:space="preserve"> ინფლაცი</w:t>
      </w:r>
      <w:r w:rsidR="00996D77" w:rsidRPr="00D03514">
        <w:rPr>
          <w:rFonts w:ascii="Sylfaen" w:hAnsi="Sylfaen" w:cs="Sylfaen"/>
          <w:sz w:val="22"/>
          <w:szCs w:val="22"/>
          <w:lang w:val="ka-GE"/>
        </w:rPr>
        <w:t>ის დონემ</w:t>
      </w:r>
      <w:r w:rsidR="00586CE9" w:rsidRPr="00D03514">
        <w:rPr>
          <w:rFonts w:ascii="Sylfaen" w:hAnsi="Sylfaen" w:cs="Sylfaen"/>
          <w:sz w:val="22"/>
          <w:szCs w:val="22"/>
          <w:lang w:val="ka-GE"/>
        </w:rPr>
        <w:t xml:space="preserve"> </w:t>
      </w:r>
      <w:r w:rsidR="007D4412" w:rsidRPr="00D03514">
        <w:rPr>
          <w:rFonts w:ascii="Sylfaen" w:hAnsi="Sylfaen" w:cs="Sylfaen"/>
          <w:sz w:val="22"/>
          <w:szCs w:val="22"/>
          <w:lang w:val="en-US"/>
        </w:rPr>
        <w:t>0</w:t>
      </w:r>
      <w:r w:rsidR="00586CE9" w:rsidRPr="00D03514">
        <w:rPr>
          <w:rFonts w:ascii="Sylfaen" w:hAnsi="Sylfaen" w:cs="Sylfaen"/>
          <w:sz w:val="22"/>
          <w:szCs w:val="22"/>
          <w:lang w:val="ka-GE"/>
        </w:rPr>
        <w:t>.</w:t>
      </w:r>
      <w:r w:rsidR="007D4412" w:rsidRPr="00D03514">
        <w:rPr>
          <w:rFonts w:ascii="Sylfaen" w:hAnsi="Sylfaen" w:cs="Sylfaen"/>
          <w:sz w:val="22"/>
          <w:szCs w:val="22"/>
          <w:lang w:val="en-US"/>
        </w:rPr>
        <w:t>5</w:t>
      </w:r>
      <w:r w:rsidR="00586CE9" w:rsidRPr="00D03514">
        <w:rPr>
          <w:rFonts w:ascii="Sylfaen" w:hAnsi="Sylfaen" w:cs="Sylfaen"/>
          <w:sz w:val="22"/>
          <w:szCs w:val="22"/>
          <w:lang w:val="ka-GE"/>
        </w:rPr>
        <w:t xml:space="preserve"> პროცენტი შეადგინა</w:t>
      </w:r>
      <w:r w:rsidR="005D221D" w:rsidRPr="00D03514">
        <w:rPr>
          <w:rFonts w:ascii="Sylfaen" w:hAnsi="Sylfaen" w:cs="Sylfaen"/>
          <w:sz w:val="22"/>
          <w:szCs w:val="22"/>
          <w:lang w:val="ka-GE"/>
        </w:rPr>
        <w:t>.</w:t>
      </w:r>
      <w:r w:rsidRPr="00D03514">
        <w:rPr>
          <w:rFonts w:ascii="Sylfaen" w:hAnsi="Sylfaen" w:cs="Sylfaen"/>
          <w:sz w:val="22"/>
          <w:szCs w:val="22"/>
          <w:lang w:val="ka-GE"/>
        </w:rPr>
        <w:t xml:space="preserve"> </w:t>
      </w:r>
      <w:r w:rsidR="00353045" w:rsidRPr="00D03514">
        <w:rPr>
          <w:rFonts w:ascii="Sylfaen" w:hAnsi="Sylfaen" w:cs="Sylfaen"/>
          <w:sz w:val="22"/>
          <w:szCs w:val="22"/>
          <w:lang w:val="ka-GE"/>
        </w:rPr>
        <w:t xml:space="preserve">ამავე პერიოდისათვის, საშუალო ინფლაცია </w:t>
      </w:r>
      <w:r w:rsidR="00EC65C2" w:rsidRPr="00D03514">
        <w:rPr>
          <w:rFonts w:ascii="Sylfaen" w:hAnsi="Sylfaen" w:cs="Sylfaen"/>
          <w:sz w:val="22"/>
          <w:szCs w:val="22"/>
          <w:lang w:val="ka-GE"/>
        </w:rPr>
        <w:t>0</w:t>
      </w:r>
      <w:r w:rsidR="00353045" w:rsidRPr="00D03514">
        <w:rPr>
          <w:rFonts w:ascii="Sylfaen" w:hAnsi="Sylfaen" w:cs="Sylfaen"/>
          <w:sz w:val="22"/>
          <w:szCs w:val="22"/>
          <w:lang w:val="ka-GE"/>
        </w:rPr>
        <w:t>.</w:t>
      </w:r>
      <w:r w:rsidR="007D4412" w:rsidRPr="00D03514">
        <w:rPr>
          <w:rFonts w:ascii="Sylfaen" w:hAnsi="Sylfaen" w:cs="Sylfaen"/>
          <w:sz w:val="22"/>
          <w:szCs w:val="22"/>
          <w:lang w:val="en-US"/>
        </w:rPr>
        <w:t>7</w:t>
      </w:r>
      <w:r w:rsidR="00353045" w:rsidRPr="00D03514">
        <w:rPr>
          <w:rFonts w:ascii="Sylfaen" w:hAnsi="Sylfaen" w:cs="Sylfaen"/>
          <w:sz w:val="22"/>
          <w:szCs w:val="22"/>
          <w:lang w:val="ka-GE"/>
        </w:rPr>
        <w:t xml:space="preserve"> პროცენტის დონეზეა.</w:t>
      </w:r>
    </w:p>
    <w:p w:rsidR="0045544E" w:rsidRPr="00D03514" w:rsidRDefault="00586CE9" w:rsidP="0045544E">
      <w:pPr>
        <w:ind w:firstLine="720"/>
        <w:jc w:val="both"/>
        <w:rPr>
          <w:rFonts w:ascii="Sylfaen" w:hAnsi="Sylfaen" w:cs="Sylfaen"/>
          <w:sz w:val="22"/>
          <w:szCs w:val="22"/>
          <w:lang w:val="ka-GE"/>
        </w:rPr>
      </w:pPr>
      <w:r w:rsidRPr="00D03514">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w:t>
      </w:r>
      <w:r w:rsidR="0045544E" w:rsidRPr="00D03514">
        <w:rPr>
          <w:rFonts w:ascii="Sylfaen" w:hAnsi="Sylfaen" w:cs="Sylfaen"/>
          <w:sz w:val="22"/>
          <w:szCs w:val="22"/>
          <w:lang w:val="ka-GE"/>
        </w:rPr>
        <w:t xml:space="preserve"> </w:t>
      </w:r>
      <w:r w:rsidR="00B37C25" w:rsidRPr="00D03514">
        <w:rPr>
          <w:rFonts w:ascii="Sylfaen" w:hAnsi="Sylfaen" w:cs="Sylfaen"/>
          <w:sz w:val="22"/>
          <w:szCs w:val="22"/>
          <w:lang w:val="ka-GE"/>
        </w:rPr>
        <w:t>ტრანსპორტის ჯგუფში ფასები გაიზარდა 8.1 პროცენტით, რაც 0.98 პროცენტული პუნქტით აისახა მთლიან ინდექსზე</w:t>
      </w:r>
      <w:r w:rsidR="004F02A5" w:rsidRPr="00D03514">
        <w:rPr>
          <w:rFonts w:ascii="Sylfaen" w:hAnsi="Sylfaen" w:cs="Sylfaen"/>
          <w:sz w:val="22"/>
          <w:szCs w:val="22"/>
          <w:lang w:val="ka-GE"/>
        </w:rPr>
        <w:t>;</w:t>
      </w:r>
      <w:r w:rsidRPr="00D03514">
        <w:rPr>
          <w:rFonts w:ascii="Sylfaen" w:hAnsi="Sylfaen" w:cs="Sylfaen"/>
          <w:sz w:val="22"/>
          <w:szCs w:val="22"/>
          <w:lang w:val="ka-GE"/>
        </w:rPr>
        <w:t xml:space="preserve"> </w:t>
      </w:r>
      <w:r w:rsidR="00B37C25" w:rsidRPr="00D03514">
        <w:rPr>
          <w:rFonts w:ascii="Sylfaen" w:hAnsi="Sylfaen" w:cs="Sylfaen"/>
          <w:sz w:val="22"/>
          <w:szCs w:val="22"/>
          <w:lang w:val="ka-GE"/>
        </w:rPr>
        <w:t>სხვადასხვა საქონელი და მომსახურება: ჯგუფში ფასები გაზრდილია 10.2 პროცენტით, რაც წლიურ ინდექსზე 0.54 პროცენტული პუნქტით აისახა</w:t>
      </w:r>
      <w:r w:rsidR="004F02A5" w:rsidRPr="00D03514">
        <w:rPr>
          <w:rFonts w:ascii="Sylfaen" w:hAnsi="Sylfaen" w:cs="Sylfaen"/>
          <w:sz w:val="22"/>
          <w:szCs w:val="22"/>
          <w:lang w:val="ka-GE"/>
        </w:rPr>
        <w:t xml:space="preserve">; </w:t>
      </w:r>
      <w:r w:rsidR="00B37C25" w:rsidRPr="00D03514">
        <w:rPr>
          <w:rFonts w:ascii="Sylfaen" w:hAnsi="Sylfaen" w:cs="Sylfaen"/>
          <w:sz w:val="22"/>
          <w:szCs w:val="22"/>
          <w:lang w:val="ka-GE"/>
        </w:rPr>
        <w:t>ალკოჰოლური სასმელები, თამბაქო: ჯგუფში ფასები გაიზარდა 4.5 პროცენტით, რაც წლიურ ინფლაციაზე 0.31 პროცენტული პუნქტით აისახა</w:t>
      </w:r>
      <w:r w:rsidR="00EC65C2" w:rsidRPr="00D03514">
        <w:rPr>
          <w:rFonts w:ascii="Sylfaen" w:hAnsi="Sylfaen" w:cs="Sylfaen"/>
          <w:sz w:val="22"/>
          <w:szCs w:val="22"/>
          <w:lang w:val="ka-GE"/>
        </w:rPr>
        <w:t xml:space="preserve">; </w:t>
      </w:r>
      <w:r w:rsidR="00B37C25" w:rsidRPr="00D03514">
        <w:rPr>
          <w:rFonts w:ascii="Sylfaen" w:hAnsi="Sylfaen" w:cs="Sylfaen"/>
          <w:sz w:val="22"/>
          <w:szCs w:val="22"/>
          <w:lang w:val="en-US"/>
        </w:rPr>
        <w:t xml:space="preserve"> </w:t>
      </w:r>
      <w:r w:rsidR="00B37C25" w:rsidRPr="00D03514">
        <w:rPr>
          <w:rFonts w:ascii="Sylfaen" w:hAnsi="Sylfaen" w:cs="Sylfaen"/>
          <w:sz w:val="22"/>
          <w:szCs w:val="22"/>
          <w:lang w:val="ka-GE"/>
        </w:rPr>
        <w:t>სასტუმროები, კაფეები და რესტორნები: ფასები გაიზარდა 6.3 პროცენტით, რაც წლიურ ინფლაციაში 0.2 პროცენტული პუნქტი შეადგინა;  სურსათი და უალკოჰოლო სასმელები: ჯგუფში ფასები შემცირდა 3.4 პროცენტით, რაც წლიურ ინფლაციაზე -1.17 პროცენტული პუნქტით აისახა;</w:t>
      </w:r>
      <w:r w:rsidR="00EC65C2" w:rsidRPr="00D03514">
        <w:rPr>
          <w:rFonts w:ascii="Sylfaen" w:hAnsi="Sylfaen" w:cs="Sylfaen"/>
          <w:sz w:val="22"/>
          <w:szCs w:val="22"/>
          <w:lang w:val="ka-GE"/>
        </w:rPr>
        <w:t xml:space="preserve"> </w:t>
      </w:r>
      <w:r w:rsidR="004F02A5" w:rsidRPr="00D03514">
        <w:rPr>
          <w:rFonts w:ascii="Sylfaen" w:hAnsi="Sylfaen" w:cs="Sylfaen"/>
          <w:sz w:val="22"/>
          <w:szCs w:val="22"/>
          <w:lang w:val="ka-GE"/>
        </w:rPr>
        <w:t xml:space="preserve"> </w:t>
      </w:r>
      <w:r w:rsidR="00B37C25" w:rsidRPr="00D03514">
        <w:rPr>
          <w:rFonts w:ascii="Sylfaen" w:hAnsi="Sylfaen" w:cs="Sylfaen"/>
          <w:sz w:val="22"/>
          <w:szCs w:val="22"/>
          <w:lang w:val="ka-GE"/>
        </w:rPr>
        <w:t>ტანსაცმელი და ფეხსაცმელი</w:t>
      </w:r>
      <w:r w:rsidR="004F02A5" w:rsidRPr="00D03514">
        <w:rPr>
          <w:rFonts w:ascii="Sylfaen" w:hAnsi="Sylfaen" w:cs="Sylfaen"/>
          <w:sz w:val="22"/>
          <w:szCs w:val="22"/>
          <w:lang w:val="ka-GE"/>
        </w:rPr>
        <w:t xml:space="preserve">: ფასები </w:t>
      </w:r>
      <w:r w:rsidR="00EC65C2" w:rsidRPr="00D03514">
        <w:rPr>
          <w:rFonts w:ascii="Sylfaen" w:hAnsi="Sylfaen" w:cs="Sylfaen"/>
          <w:sz w:val="22"/>
          <w:szCs w:val="22"/>
          <w:lang w:val="ka-GE"/>
        </w:rPr>
        <w:t>შემცი</w:t>
      </w:r>
      <w:r w:rsidR="004F02A5" w:rsidRPr="00D03514">
        <w:rPr>
          <w:rFonts w:ascii="Sylfaen" w:hAnsi="Sylfaen" w:cs="Sylfaen"/>
          <w:sz w:val="22"/>
          <w:szCs w:val="22"/>
          <w:lang w:val="ka-GE"/>
        </w:rPr>
        <w:t xml:space="preserve">რდა </w:t>
      </w:r>
      <w:r w:rsidR="00B37C25" w:rsidRPr="00D03514">
        <w:rPr>
          <w:rFonts w:ascii="Sylfaen" w:hAnsi="Sylfaen" w:cs="Sylfaen"/>
          <w:sz w:val="22"/>
          <w:szCs w:val="22"/>
          <w:lang w:val="ka-GE"/>
        </w:rPr>
        <w:t>5</w:t>
      </w:r>
      <w:r w:rsidR="004F02A5" w:rsidRPr="00D03514">
        <w:rPr>
          <w:rFonts w:ascii="Sylfaen" w:hAnsi="Sylfaen" w:cs="Sylfaen"/>
          <w:sz w:val="22"/>
          <w:szCs w:val="22"/>
          <w:lang w:val="ka-GE"/>
        </w:rPr>
        <w:t>.</w:t>
      </w:r>
      <w:r w:rsidR="00B37C25" w:rsidRPr="00D03514">
        <w:rPr>
          <w:rFonts w:ascii="Sylfaen" w:hAnsi="Sylfaen" w:cs="Sylfaen"/>
          <w:sz w:val="22"/>
          <w:szCs w:val="22"/>
          <w:lang w:val="ka-GE"/>
        </w:rPr>
        <w:t>0</w:t>
      </w:r>
      <w:r w:rsidR="004F02A5" w:rsidRPr="00D03514">
        <w:rPr>
          <w:rFonts w:ascii="Sylfaen" w:hAnsi="Sylfaen" w:cs="Sylfaen"/>
          <w:sz w:val="22"/>
          <w:szCs w:val="22"/>
          <w:lang w:val="ka-GE"/>
        </w:rPr>
        <w:t xml:space="preserve"> პროცენტით, რაც </w:t>
      </w:r>
      <w:r w:rsidR="00EC65C2" w:rsidRPr="00D03514">
        <w:rPr>
          <w:rFonts w:ascii="Sylfaen" w:hAnsi="Sylfaen" w:cs="Sylfaen"/>
          <w:sz w:val="22"/>
          <w:szCs w:val="22"/>
          <w:lang w:val="ka-GE"/>
        </w:rPr>
        <w:t>-</w:t>
      </w:r>
      <w:r w:rsidR="004F02A5" w:rsidRPr="00D03514">
        <w:rPr>
          <w:rFonts w:ascii="Sylfaen" w:hAnsi="Sylfaen" w:cs="Sylfaen"/>
          <w:sz w:val="22"/>
          <w:szCs w:val="22"/>
          <w:lang w:val="ka-GE"/>
        </w:rPr>
        <w:t>0.</w:t>
      </w:r>
      <w:r w:rsidR="00B37C25" w:rsidRPr="00D03514">
        <w:rPr>
          <w:rFonts w:ascii="Sylfaen" w:hAnsi="Sylfaen" w:cs="Sylfaen"/>
          <w:sz w:val="22"/>
          <w:szCs w:val="22"/>
          <w:lang w:val="ka-GE"/>
        </w:rPr>
        <w:t>21</w:t>
      </w:r>
      <w:r w:rsidR="004F02A5" w:rsidRPr="00D03514">
        <w:rPr>
          <w:rFonts w:ascii="Sylfaen" w:hAnsi="Sylfaen" w:cs="Sylfaen"/>
          <w:sz w:val="22"/>
          <w:szCs w:val="22"/>
          <w:lang w:val="ka-GE"/>
        </w:rPr>
        <w:t xml:space="preserve"> პროცენტული პუნქტით აისახა მთლიან ინდექსზ</w:t>
      </w:r>
      <w:r w:rsidR="00AF67A4" w:rsidRPr="00D03514">
        <w:rPr>
          <w:rFonts w:ascii="Sylfaen" w:hAnsi="Sylfaen" w:cs="Sylfaen"/>
          <w:sz w:val="22"/>
          <w:szCs w:val="22"/>
          <w:lang w:val="ka-GE"/>
        </w:rPr>
        <w:t>ე</w:t>
      </w:r>
      <w:r w:rsidR="004F02A5" w:rsidRPr="00D03514">
        <w:rPr>
          <w:rFonts w:ascii="Sylfaen" w:hAnsi="Sylfaen" w:cs="Sylfaen"/>
          <w:sz w:val="22"/>
          <w:szCs w:val="22"/>
          <w:lang w:val="ka-GE"/>
        </w:rPr>
        <w:t>.</w:t>
      </w:r>
    </w:p>
    <w:p w:rsidR="0045544E" w:rsidRPr="00D03514" w:rsidRDefault="0045544E" w:rsidP="0045544E">
      <w:pPr>
        <w:ind w:firstLine="720"/>
        <w:jc w:val="both"/>
        <w:rPr>
          <w:rFonts w:ascii="Sylfaen" w:hAnsi="Sylfaen" w:cs="Sylfaen"/>
          <w:sz w:val="22"/>
          <w:szCs w:val="22"/>
          <w:lang w:val="ka-GE"/>
        </w:rPr>
      </w:pPr>
    </w:p>
    <w:p w:rsidR="0045544E" w:rsidRPr="00D03514" w:rsidRDefault="0045544E" w:rsidP="0045544E">
      <w:pPr>
        <w:pStyle w:val="BodyTextIndent2"/>
        <w:tabs>
          <w:tab w:val="num" w:pos="0"/>
        </w:tabs>
        <w:ind w:firstLine="0"/>
        <w:jc w:val="left"/>
        <w:rPr>
          <w:rFonts w:ascii="Sylfaen" w:hAnsi="Sylfaen" w:cs="Sylfaen"/>
          <w:b/>
          <w:color w:val="000000"/>
          <w:sz w:val="22"/>
          <w:szCs w:val="22"/>
          <w:lang w:val="ka-GE"/>
        </w:rPr>
      </w:pPr>
      <w:r w:rsidRPr="00D03514">
        <w:rPr>
          <w:rFonts w:ascii="Sylfaen" w:hAnsi="Sylfaen" w:cs="Sylfaen"/>
          <w:b/>
          <w:i/>
          <w:color w:val="000000"/>
          <w:sz w:val="22"/>
          <w:szCs w:val="22"/>
          <w:lang w:val="ka-GE"/>
        </w:rPr>
        <w:tab/>
      </w:r>
      <w:r w:rsidRPr="00D03514">
        <w:rPr>
          <w:rFonts w:ascii="Sylfaen" w:hAnsi="Sylfaen" w:cs="Sylfaen"/>
          <w:b/>
          <w:color w:val="000000"/>
          <w:sz w:val="22"/>
          <w:szCs w:val="22"/>
          <w:lang w:val="ka-GE"/>
        </w:rPr>
        <w:t>გაცვლითი კურსი</w:t>
      </w:r>
    </w:p>
    <w:p w:rsidR="0045544E" w:rsidRPr="00D03514" w:rsidRDefault="0045544E" w:rsidP="0045544E">
      <w:pPr>
        <w:ind w:firstLine="720"/>
        <w:jc w:val="both"/>
        <w:rPr>
          <w:rFonts w:ascii="Sylfaen" w:hAnsi="Sylfaen" w:cs="Sylfaen"/>
          <w:sz w:val="22"/>
          <w:szCs w:val="22"/>
          <w:lang w:val="ka-GE"/>
        </w:rPr>
      </w:pPr>
      <w:r w:rsidRPr="00D03514">
        <w:rPr>
          <w:rFonts w:ascii="Sylfaen" w:hAnsi="Sylfaen" w:cs="Sylfaen"/>
          <w:sz w:val="22"/>
          <w:szCs w:val="22"/>
          <w:lang w:val="ka-GE"/>
        </w:rPr>
        <w:t>20</w:t>
      </w:r>
      <w:r w:rsidR="00B502A3" w:rsidRPr="00D03514">
        <w:rPr>
          <w:rFonts w:ascii="Sylfaen" w:hAnsi="Sylfaen" w:cs="Sylfaen"/>
          <w:sz w:val="22"/>
          <w:szCs w:val="22"/>
          <w:lang w:val="ka-GE"/>
        </w:rPr>
        <w:t>2</w:t>
      </w:r>
      <w:r w:rsidR="005C3E60" w:rsidRPr="00D03514">
        <w:rPr>
          <w:rFonts w:ascii="Sylfaen" w:hAnsi="Sylfaen" w:cs="Sylfaen"/>
          <w:sz w:val="22"/>
          <w:szCs w:val="22"/>
          <w:lang w:val="en-US"/>
        </w:rPr>
        <w:t>4</w:t>
      </w:r>
      <w:r w:rsidRPr="00D03514">
        <w:rPr>
          <w:rFonts w:ascii="Sylfaen" w:hAnsi="Sylfaen" w:cs="Sylfaen"/>
          <w:sz w:val="22"/>
          <w:szCs w:val="22"/>
          <w:lang w:val="ka-GE"/>
        </w:rPr>
        <w:t xml:space="preserve"> წლის მარტში 20</w:t>
      </w:r>
      <w:r w:rsidR="00FD5DE7" w:rsidRPr="00D03514">
        <w:rPr>
          <w:rFonts w:ascii="Sylfaen" w:hAnsi="Sylfaen" w:cs="Sylfaen"/>
          <w:sz w:val="22"/>
          <w:szCs w:val="22"/>
          <w:lang w:val="ka-GE"/>
        </w:rPr>
        <w:t>2</w:t>
      </w:r>
      <w:r w:rsidR="005C3E60" w:rsidRPr="00D03514">
        <w:rPr>
          <w:rFonts w:ascii="Sylfaen" w:hAnsi="Sylfaen" w:cs="Sylfaen"/>
          <w:sz w:val="22"/>
          <w:szCs w:val="22"/>
          <w:lang w:val="en-US"/>
        </w:rPr>
        <w:t>3</w:t>
      </w:r>
      <w:r w:rsidRPr="00D03514">
        <w:rPr>
          <w:rFonts w:ascii="Sylfaen" w:hAnsi="Sylfaen" w:cs="Sylfaen"/>
          <w:sz w:val="22"/>
          <w:szCs w:val="22"/>
          <w:lang w:val="ka-GE"/>
        </w:rPr>
        <w:t xml:space="preserve"> წლის დეკემბერთან შედარებით ლარის </w:t>
      </w:r>
      <w:r w:rsidR="00563CF7" w:rsidRPr="00D03514">
        <w:rPr>
          <w:rFonts w:ascii="Sylfaen" w:hAnsi="Sylfaen" w:cs="Sylfaen"/>
          <w:sz w:val="22"/>
          <w:szCs w:val="22"/>
          <w:lang w:val="ka-GE"/>
        </w:rPr>
        <w:t xml:space="preserve">საშუალო </w:t>
      </w:r>
      <w:r w:rsidRPr="00D03514">
        <w:rPr>
          <w:rFonts w:ascii="Sylfaen" w:hAnsi="Sylfaen" w:cs="Sylfaen"/>
          <w:sz w:val="22"/>
          <w:szCs w:val="22"/>
          <w:lang w:val="ka-GE"/>
        </w:rPr>
        <w:t xml:space="preserve">გაცვლითი კურსი აშშ  დოლარის მიმართ </w:t>
      </w:r>
      <w:r w:rsidR="00563CF7" w:rsidRPr="00D03514">
        <w:rPr>
          <w:rFonts w:ascii="Sylfaen" w:hAnsi="Sylfaen" w:cs="Sylfaen"/>
          <w:sz w:val="22"/>
          <w:szCs w:val="22"/>
          <w:lang w:val="ka-GE"/>
        </w:rPr>
        <w:t>0</w:t>
      </w:r>
      <w:r w:rsidR="00FF15E5" w:rsidRPr="00D03514">
        <w:rPr>
          <w:rFonts w:ascii="Sylfaen" w:hAnsi="Sylfaen" w:cs="Sylfaen"/>
          <w:sz w:val="22"/>
          <w:szCs w:val="22"/>
          <w:lang w:val="ka-GE"/>
        </w:rPr>
        <w:t>.</w:t>
      </w:r>
      <w:r w:rsidR="00563CF7" w:rsidRPr="00D03514">
        <w:rPr>
          <w:rFonts w:ascii="Sylfaen" w:hAnsi="Sylfaen" w:cs="Sylfaen"/>
          <w:sz w:val="22"/>
          <w:szCs w:val="22"/>
          <w:lang w:val="ka-GE"/>
        </w:rPr>
        <w:t>2</w:t>
      </w:r>
      <w:r w:rsidRPr="00D03514">
        <w:rPr>
          <w:rFonts w:ascii="Sylfaen" w:hAnsi="Sylfaen" w:cs="Sylfaen"/>
          <w:sz w:val="22"/>
          <w:szCs w:val="22"/>
          <w:lang w:val="ka-GE"/>
        </w:rPr>
        <w:t xml:space="preserve"> პროცენტით გა</w:t>
      </w:r>
      <w:r w:rsidR="00563CF7" w:rsidRPr="00D03514">
        <w:rPr>
          <w:rFonts w:ascii="Sylfaen" w:hAnsi="Sylfaen" w:cs="Sylfaen"/>
          <w:sz w:val="22"/>
          <w:szCs w:val="22"/>
          <w:lang w:val="ka-GE"/>
        </w:rPr>
        <w:t>მყა</w:t>
      </w:r>
      <w:r w:rsidRPr="00D03514">
        <w:rPr>
          <w:rFonts w:ascii="Sylfaen" w:hAnsi="Sylfaen" w:cs="Sylfaen"/>
          <w:sz w:val="22"/>
          <w:szCs w:val="22"/>
          <w:lang w:val="ka-GE"/>
        </w:rPr>
        <w:t xml:space="preserve">რდა და </w:t>
      </w:r>
      <w:r w:rsidR="005D182D" w:rsidRPr="00D03514">
        <w:rPr>
          <w:rFonts w:ascii="Sylfaen" w:hAnsi="Sylfaen" w:cs="Sylfaen"/>
          <w:sz w:val="22"/>
          <w:szCs w:val="22"/>
          <w:lang w:val="en-US"/>
        </w:rPr>
        <w:t>2</w:t>
      </w:r>
      <w:r w:rsidRPr="00D03514">
        <w:rPr>
          <w:rFonts w:ascii="Sylfaen" w:hAnsi="Sylfaen" w:cs="Sylfaen"/>
          <w:sz w:val="22"/>
          <w:szCs w:val="22"/>
          <w:lang w:val="ka-GE"/>
        </w:rPr>
        <w:t>.</w:t>
      </w:r>
      <w:r w:rsidR="00563CF7" w:rsidRPr="00D03514">
        <w:rPr>
          <w:rFonts w:ascii="Sylfaen" w:hAnsi="Sylfaen" w:cs="Sylfaen"/>
          <w:sz w:val="22"/>
          <w:szCs w:val="22"/>
          <w:lang w:val="ka-GE"/>
        </w:rPr>
        <w:t>68</w:t>
      </w:r>
      <w:r w:rsidRPr="00D03514">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w:t>
      </w:r>
      <w:r w:rsidR="00A2546C" w:rsidRPr="00D03514">
        <w:rPr>
          <w:rFonts w:ascii="Sylfaen" w:hAnsi="Sylfaen" w:cs="Sylfaen"/>
          <w:sz w:val="22"/>
          <w:szCs w:val="22"/>
          <w:lang w:val="ka-GE"/>
        </w:rPr>
        <w:t xml:space="preserve">გაცვლით </w:t>
      </w:r>
      <w:r w:rsidRPr="00D03514">
        <w:rPr>
          <w:rFonts w:ascii="Sylfaen" w:hAnsi="Sylfaen" w:cs="Sylfaen"/>
          <w:sz w:val="22"/>
          <w:szCs w:val="22"/>
          <w:lang w:val="ka-GE"/>
        </w:rPr>
        <w:t>კურს</w:t>
      </w:r>
      <w:r w:rsidR="00A2546C" w:rsidRPr="00D03514">
        <w:rPr>
          <w:rFonts w:ascii="Sylfaen" w:hAnsi="Sylfaen" w:cs="Sylfaen"/>
          <w:sz w:val="22"/>
          <w:szCs w:val="22"/>
          <w:lang w:val="ka-GE"/>
        </w:rPr>
        <w:t>ებ</w:t>
      </w:r>
      <w:r w:rsidRPr="00D03514">
        <w:rPr>
          <w:rFonts w:ascii="Sylfaen" w:hAnsi="Sylfaen" w:cs="Sylfaen"/>
          <w:sz w:val="22"/>
          <w:szCs w:val="22"/>
          <w:lang w:val="ka-GE"/>
        </w:rPr>
        <w:t>თან, გა</w:t>
      </w:r>
      <w:r w:rsidR="00F04E3B" w:rsidRPr="00D03514">
        <w:rPr>
          <w:rFonts w:ascii="Sylfaen" w:hAnsi="Sylfaen" w:cs="Sylfaen"/>
          <w:sz w:val="22"/>
          <w:szCs w:val="22"/>
          <w:lang w:val="ka-GE"/>
        </w:rPr>
        <w:t>მყა</w:t>
      </w:r>
      <w:r w:rsidR="00CD1EDB" w:rsidRPr="00D03514">
        <w:rPr>
          <w:rFonts w:ascii="Sylfaen" w:hAnsi="Sylfaen" w:cs="Sylfaen"/>
          <w:sz w:val="22"/>
          <w:szCs w:val="22"/>
          <w:lang w:val="ka-GE"/>
        </w:rPr>
        <w:t>რ</w:t>
      </w:r>
      <w:r w:rsidRPr="00D03514">
        <w:rPr>
          <w:rFonts w:ascii="Sylfaen" w:hAnsi="Sylfaen" w:cs="Sylfaen"/>
          <w:sz w:val="22"/>
          <w:szCs w:val="22"/>
          <w:lang w:val="ka-GE"/>
        </w:rPr>
        <w:t xml:space="preserve">და </w:t>
      </w:r>
      <w:r w:rsidR="00562DCE" w:rsidRPr="00D03514">
        <w:rPr>
          <w:rFonts w:ascii="Sylfaen" w:hAnsi="Sylfaen" w:cs="Sylfaen"/>
          <w:sz w:val="22"/>
          <w:szCs w:val="22"/>
          <w:lang w:val="ka-GE"/>
        </w:rPr>
        <w:t>2</w:t>
      </w:r>
      <w:r w:rsidRPr="00D03514">
        <w:rPr>
          <w:rFonts w:ascii="Sylfaen" w:hAnsi="Sylfaen" w:cs="Sylfaen"/>
          <w:sz w:val="22"/>
          <w:szCs w:val="22"/>
          <w:lang w:val="ka-GE"/>
        </w:rPr>
        <w:t>.</w:t>
      </w:r>
      <w:r w:rsidR="005D182D" w:rsidRPr="00D03514">
        <w:rPr>
          <w:rFonts w:ascii="Sylfaen" w:hAnsi="Sylfaen" w:cs="Sylfaen"/>
          <w:sz w:val="22"/>
          <w:szCs w:val="22"/>
          <w:lang w:val="ka-GE"/>
        </w:rPr>
        <w:t>4</w:t>
      </w:r>
      <w:r w:rsidRPr="00D03514">
        <w:rPr>
          <w:rFonts w:ascii="Sylfaen" w:hAnsi="Sylfaen" w:cs="Sylfaen"/>
          <w:sz w:val="22"/>
          <w:szCs w:val="22"/>
          <w:lang w:val="ka-GE"/>
        </w:rPr>
        <w:t xml:space="preserve"> პროცენტით.</w:t>
      </w:r>
    </w:p>
    <w:p w:rsidR="0045544E" w:rsidRPr="00D03514" w:rsidRDefault="0045544E" w:rsidP="0045544E">
      <w:pPr>
        <w:ind w:firstLine="720"/>
        <w:jc w:val="both"/>
        <w:rPr>
          <w:rFonts w:ascii="Sylfaen" w:hAnsi="Sylfaen" w:cs="Sylfaen"/>
          <w:sz w:val="22"/>
          <w:szCs w:val="22"/>
          <w:lang w:val="en-US"/>
        </w:rPr>
      </w:pPr>
    </w:p>
    <w:p w:rsidR="00093A2B" w:rsidRPr="00093A2B" w:rsidRDefault="0045544E" w:rsidP="00093A2B">
      <w:pPr>
        <w:pStyle w:val="BodyTextIndent2"/>
        <w:tabs>
          <w:tab w:val="num" w:pos="0"/>
        </w:tabs>
        <w:ind w:firstLine="0"/>
        <w:rPr>
          <w:rFonts w:ascii="Sylfaen" w:hAnsi="Sylfaen" w:cs="Sylfaen"/>
          <w:b/>
          <w:color w:val="000000"/>
          <w:sz w:val="22"/>
          <w:szCs w:val="22"/>
          <w:lang w:val="ka-GE"/>
        </w:rPr>
      </w:pPr>
      <w:r w:rsidRPr="00D03514">
        <w:rPr>
          <w:rFonts w:ascii="Sylfaen" w:hAnsi="Sylfaen" w:cs="Sylfaen"/>
          <w:b/>
          <w:i/>
          <w:color w:val="000000"/>
          <w:sz w:val="22"/>
          <w:szCs w:val="22"/>
          <w:lang w:val="ka-GE"/>
        </w:rPr>
        <w:tab/>
      </w:r>
      <w:r w:rsidR="00093A2B" w:rsidRPr="00093A2B">
        <w:rPr>
          <w:rFonts w:ascii="Sylfaen" w:hAnsi="Sylfaen" w:cs="Sylfaen"/>
          <w:b/>
          <w:color w:val="000000"/>
          <w:sz w:val="22"/>
          <w:szCs w:val="22"/>
          <w:lang w:val="ka-GE"/>
        </w:rPr>
        <w:t>მონეტარული აგრეგატები</w:t>
      </w:r>
    </w:p>
    <w:p w:rsidR="00093A2B" w:rsidRPr="00093A2B" w:rsidRDefault="00AF5145" w:rsidP="00093A2B">
      <w:pPr>
        <w:pStyle w:val="BodyTextIndent2"/>
        <w:tabs>
          <w:tab w:val="num" w:pos="0"/>
        </w:tabs>
        <w:ind w:firstLine="0"/>
        <w:rPr>
          <w:rFonts w:ascii="Sylfaen" w:hAnsi="Sylfaen" w:cs="Sylfaen"/>
          <w:color w:val="000000"/>
          <w:sz w:val="22"/>
          <w:szCs w:val="22"/>
          <w:lang w:val="ka-GE"/>
        </w:rPr>
      </w:pPr>
      <w:r>
        <w:rPr>
          <w:rFonts w:ascii="Sylfaen" w:hAnsi="Sylfaen" w:cs="Sylfaen"/>
          <w:color w:val="000000"/>
          <w:sz w:val="22"/>
          <w:szCs w:val="22"/>
          <w:lang w:val="ka-GE"/>
        </w:rPr>
        <w:tab/>
      </w:r>
      <w:r w:rsidR="00093A2B" w:rsidRPr="00093A2B">
        <w:rPr>
          <w:rFonts w:ascii="Sylfaen" w:hAnsi="Sylfaen" w:cs="Sylfaen"/>
          <w:color w:val="000000"/>
          <w:sz w:val="22"/>
          <w:szCs w:val="22"/>
          <w:lang w:val="ka-GE"/>
        </w:rPr>
        <w:t xml:space="preserve">2024 წლის მარტში 2023 წლის მარტთან შედარებით M3 ფართო ფულის აგრეგატი 19.0 პროცენტით გაიზარდა და 43 187.0 მლნ ლარი შეადგინა, ხოლო M2 ფულის მასა 28.4 პროცენტით გაიზარდა და 25 403.4 მლნ ლარის დონეზე დაფიქსირდა. </w:t>
      </w:r>
    </w:p>
    <w:p w:rsidR="00093A2B" w:rsidRPr="00093A2B" w:rsidRDefault="00AF5145" w:rsidP="00093A2B">
      <w:pPr>
        <w:pStyle w:val="BodyTextIndent2"/>
        <w:tabs>
          <w:tab w:val="num" w:pos="0"/>
        </w:tabs>
        <w:ind w:firstLine="0"/>
        <w:rPr>
          <w:rFonts w:ascii="Sylfaen" w:hAnsi="Sylfaen" w:cs="Sylfaen"/>
          <w:color w:val="000000"/>
          <w:sz w:val="22"/>
          <w:szCs w:val="22"/>
          <w:lang w:val="ka-GE"/>
        </w:rPr>
      </w:pPr>
      <w:r>
        <w:rPr>
          <w:rFonts w:ascii="Sylfaen" w:hAnsi="Sylfaen" w:cs="Sylfaen"/>
          <w:color w:val="000000"/>
          <w:sz w:val="22"/>
          <w:szCs w:val="22"/>
          <w:lang w:val="ka-GE"/>
        </w:rPr>
        <w:tab/>
      </w:r>
      <w:r w:rsidR="00093A2B" w:rsidRPr="00093A2B">
        <w:rPr>
          <w:rFonts w:ascii="Sylfaen" w:hAnsi="Sylfaen" w:cs="Sylfaen"/>
          <w:color w:val="000000"/>
          <w:sz w:val="22"/>
          <w:szCs w:val="22"/>
          <w:lang w:val="ka-GE"/>
        </w:rPr>
        <w:t>2024 წლის მარტში, წინა წლის დეკემბერთან შედარებით დეპოზიტების დოლარიზაციის კოეფიციენტი 0.8 პროცენტული პუნქტით შემცირდა და 46.2 პროცენტს გაუტოლდა. ამავე პერიოდში 0.4 პროცენტული პუნქტით შემცირდა სესხების დოლარიზაციის კოეფიციენტი და 44.7 პროცენტი შეადგინა.</w:t>
      </w:r>
    </w:p>
    <w:p w:rsidR="0017637B" w:rsidRPr="00D03514" w:rsidRDefault="0017637B" w:rsidP="00093A2B">
      <w:pPr>
        <w:pStyle w:val="BodyTextIndent2"/>
        <w:tabs>
          <w:tab w:val="num" w:pos="0"/>
        </w:tabs>
        <w:ind w:firstLine="0"/>
        <w:jc w:val="left"/>
        <w:rPr>
          <w:rFonts w:ascii="Sylfaen" w:hAnsi="Sylfaen" w:cs="Sylfaen"/>
          <w:sz w:val="22"/>
          <w:szCs w:val="22"/>
          <w:lang w:val="ka-GE"/>
        </w:rPr>
      </w:pPr>
    </w:p>
    <w:p w:rsidR="00874EEF" w:rsidRPr="00D03514" w:rsidRDefault="00874EEF" w:rsidP="00874EEF">
      <w:pPr>
        <w:ind w:firstLine="720"/>
        <w:jc w:val="both"/>
        <w:rPr>
          <w:rFonts w:ascii="Sylfaen" w:hAnsi="Sylfaen" w:cs="Sylfaen"/>
          <w:b/>
          <w:sz w:val="22"/>
          <w:szCs w:val="22"/>
          <w:lang w:val="ka-GE"/>
        </w:rPr>
      </w:pPr>
      <w:r w:rsidRPr="00D03514">
        <w:rPr>
          <w:rFonts w:ascii="Sylfaen" w:hAnsi="Sylfaen" w:cs="Sylfaen"/>
          <w:b/>
          <w:sz w:val="22"/>
          <w:szCs w:val="22"/>
          <w:lang w:val="ka-GE"/>
        </w:rPr>
        <w:t>საგარეო სექტორი</w:t>
      </w:r>
    </w:p>
    <w:p w:rsidR="00874EEF" w:rsidRPr="00D03514" w:rsidRDefault="00874EEF" w:rsidP="00874EEF">
      <w:pPr>
        <w:ind w:firstLine="720"/>
        <w:jc w:val="both"/>
        <w:rPr>
          <w:rFonts w:ascii="Sylfaen" w:hAnsi="Sylfaen" w:cs="Sylfaen"/>
          <w:sz w:val="22"/>
          <w:szCs w:val="22"/>
          <w:lang w:val="ka-GE"/>
        </w:rPr>
      </w:pPr>
      <w:r w:rsidRPr="00D03514">
        <w:rPr>
          <w:rFonts w:ascii="Sylfaen" w:hAnsi="Sylfaen" w:cs="Sylfaen"/>
          <w:sz w:val="22"/>
          <w:szCs w:val="22"/>
          <w:lang w:val="ka-GE"/>
        </w:rPr>
        <w:t>20</w:t>
      </w:r>
      <w:r w:rsidR="001037C7" w:rsidRPr="00D03514">
        <w:rPr>
          <w:rFonts w:ascii="Sylfaen" w:hAnsi="Sylfaen" w:cs="Sylfaen"/>
          <w:sz w:val="22"/>
          <w:szCs w:val="22"/>
          <w:lang w:val="ka-GE"/>
        </w:rPr>
        <w:t>2</w:t>
      </w:r>
      <w:r w:rsidR="00CC5DB1" w:rsidRPr="00D03514">
        <w:rPr>
          <w:rFonts w:ascii="Sylfaen" w:hAnsi="Sylfaen" w:cs="Sylfaen"/>
          <w:sz w:val="22"/>
          <w:szCs w:val="22"/>
          <w:lang w:val="ka-GE"/>
        </w:rPr>
        <w:t>4</w:t>
      </w:r>
      <w:r w:rsidRPr="00D03514">
        <w:rPr>
          <w:rFonts w:ascii="Sylfaen" w:hAnsi="Sylfaen" w:cs="Sylfaen"/>
          <w:sz w:val="22"/>
          <w:szCs w:val="22"/>
          <w:lang w:val="ka-GE"/>
        </w:rPr>
        <w:t xml:space="preserve"> წლის იანვარ-მარტში საქართველოში საქონლით საგარეო სავაჭრო ბრუნვამ </w:t>
      </w:r>
      <w:r w:rsidR="00386C40" w:rsidRPr="00D03514">
        <w:rPr>
          <w:rFonts w:ascii="Sylfaen" w:hAnsi="Sylfaen" w:cs="Sylfaen"/>
          <w:sz w:val="22"/>
          <w:szCs w:val="22"/>
          <w:lang w:val="en-US"/>
        </w:rPr>
        <w:t>4</w:t>
      </w:r>
      <w:r w:rsidRPr="00D03514">
        <w:rPr>
          <w:rFonts w:ascii="Sylfaen" w:hAnsi="Sylfaen" w:cs="Sylfaen"/>
          <w:sz w:val="22"/>
          <w:szCs w:val="22"/>
          <w:lang w:val="ka-GE"/>
        </w:rPr>
        <w:t xml:space="preserve"> </w:t>
      </w:r>
      <w:r w:rsidR="00CC5DB1" w:rsidRPr="00D03514">
        <w:rPr>
          <w:rFonts w:ascii="Sylfaen" w:hAnsi="Sylfaen" w:cs="Sylfaen"/>
          <w:sz w:val="22"/>
          <w:szCs w:val="22"/>
          <w:lang w:val="ka-GE"/>
        </w:rPr>
        <w:t>699</w:t>
      </w:r>
      <w:r w:rsidRPr="00D03514">
        <w:rPr>
          <w:rFonts w:ascii="Sylfaen" w:hAnsi="Sylfaen" w:cs="Sylfaen"/>
          <w:sz w:val="22"/>
          <w:szCs w:val="22"/>
          <w:lang w:val="ka-GE"/>
        </w:rPr>
        <w:t>.</w:t>
      </w:r>
      <w:r w:rsidR="00CC5DB1" w:rsidRPr="00D03514">
        <w:rPr>
          <w:rFonts w:ascii="Sylfaen" w:hAnsi="Sylfaen" w:cs="Sylfaen"/>
          <w:sz w:val="22"/>
          <w:szCs w:val="22"/>
          <w:lang w:val="ka-GE"/>
        </w:rPr>
        <w:t>3</w:t>
      </w:r>
      <w:r w:rsidRPr="00D03514">
        <w:rPr>
          <w:rFonts w:ascii="Sylfaen" w:hAnsi="Sylfaen" w:cs="Sylfaen"/>
          <w:sz w:val="22"/>
          <w:szCs w:val="22"/>
          <w:lang w:val="ka-GE"/>
        </w:rPr>
        <w:t xml:space="preserve"> მლნ აშშ დოლარი შეადგინა, რაც წინა წლის შესაბამის მაჩვენებელზე </w:t>
      </w:r>
      <w:r w:rsidR="00CC5DB1" w:rsidRPr="00D03514">
        <w:rPr>
          <w:rFonts w:ascii="Sylfaen" w:hAnsi="Sylfaen" w:cs="Sylfaen"/>
          <w:sz w:val="22"/>
          <w:szCs w:val="22"/>
          <w:lang w:val="ka-GE"/>
        </w:rPr>
        <w:t>6</w:t>
      </w:r>
      <w:r w:rsidRPr="00D03514">
        <w:rPr>
          <w:rFonts w:ascii="Sylfaen" w:hAnsi="Sylfaen" w:cs="Sylfaen"/>
          <w:sz w:val="22"/>
          <w:szCs w:val="22"/>
          <w:lang w:val="ka-GE"/>
        </w:rPr>
        <w:t>.</w:t>
      </w:r>
      <w:r w:rsidR="00CC5DB1" w:rsidRPr="00D03514">
        <w:rPr>
          <w:rFonts w:ascii="Sylfaen" w:hAnsi="Sylfaen" w:cs="Sylfaen"/>
          <w:sz w:val="22"/>
          <w:szCs w:val="22"/>
          <w:lang w:val="ka-GE"/>
        </w:rPr>
        <w:t>5</w:t>
      </w:r>
      <w:r w:rsidRPr="00D03514">
        <w:rPr>
          <w:rFonts w:ascii="Sylfaen" w:hAnsi="Sylfaen" w:cs="Sylfaen"/>
          <w:sz w:val="22"/>
          <w:szCs w:val="22"/>
          <w:lang w:val="ka-GE"/>
        </w:rPr>
        <w:t xml:space="preserve"> პროცენტით </w:t>
      </w:r>
      <w:r w:rsidR="00CC5DB1" w:rsidRPr="00D03514">
        <w:rPr>
          <w:rFonts w:ascii="Sylfaen" w:hAnsi="Sylfaen" w:cs="Sylfaen"/>
          <w:sz w:val="22"/>
          <w:szCs w:val="22"/>
          <w:lang w:val="ka-GE"/>
        </w:rPr>
        <w:t>ნაკლებ</w:t>
      </w:r>
      <w:r w:rsidRPr="00D03514">
        <w:rPr>
          <w:rFonts w:ascii="Sylfaen" w:hAnsi="Sylfaen" w:cs="Sylfaen"/>
          <w:sz w:val="22"/>
          <w:szCs w:val="22"/>
          <w:lang w:val="ka-GE"/>
        </w:rPr>
        <w:t xml:space="preserve">ია; აქედან ექსპორტი </w:t>
      </w:r>
      <w:r w:rsidR="008C1B9C" w:rsidRPr="00D03514">
        <w:rPr>
          <w:rFonts w:ascii="Sylfaen" w:hAnsi="Sylfaen" w:cs="Sylfaen"/>
          <w:sz w:val="22"/>
          <w:szCs w:val="22"/>
          <w:lang w:val="ka-GE"/>
        </w:rPr>
        <w:t xml:space="preserve">    </w:t>
      </w:r>
      <w:r w:rsidR="00386C40" w:rsidRPr="00D03514">
        <w:rPr>
          <w:rFonts w:ascii="Sylfaen" w:hAnsi="Sylfaen" w:cs="Sylfaen"/>
          <w:sz w:val="22"/>
          <w:szCs w:val="22"/>
          <w:lang w:val="en-US"/>
        </w:rPr>
        <w:t xml:space="preserve">    </w:t>
      </w:r>
      <w:r w:rsidR="008C1B9C" w:rsidRPr="00D03514">
        <w:rPr>
          <w:rFonts w:ascii="Sylfaen" w:hAnsi="Sylfaen" w:cs="Sylfaen"/>
          <w:sz w:val="22"/>
          <w:szCs w:val="22"/>
          <w:lang w:val="ka-GE"/>
        </w:rPr>
        <w:t xml:space="preserve">1 </w:t>
      </w:r>
      <w:r w:rsidR="00CC5DB1" w:rsidRPr="00D03514">
        <w:rPr>
          <w:rFonts w:ascii="Sylfaen" w:hAnsi="Sylfaen" w:cs="Sylfaen"/>
          <w:sz w:val="22"/>
          <w:szCs w:val="22"/>
          <w:lang w:val="ka-GE"/>
        </w:rPr>
        <w:t>326</w:t>
      </w:r>
      <w:r w:rsidRPr="00D03514">
        <w:rPr>
          <w:rFonts w:ascii="Sylfaen" w:hAnsi="Sylfaen" w:cs="Sylfaen"/>
          <w:sz w:val="22"/>
          <w:szCs w:val="22"/>
          <w:lang w:val="ka-GE"/>
        </w:rPr>
        <w:t>.</w:t>
      </w:r>
      <w:r w:rsidR="00CC5DB1" w:rsidRPr="00D03514">
        <w:rPr>
          <w:rFonts w:ascii="Sylfaen" w:hAnsi="Sylfaen" w:cs="Sylfaen"/>
          <w:sz w:val="22"/>
          <w:szCs w:val="22"/>
          <w:lang w:val="ka-GE"/>
        </w:rPr>
        <w:t>0</w:t>
      </w:r>
      <w:r w:rsidRPr="00D03514">
        <w:rPr>
          <w:rFonts w:ascii="Sylfaen" w:hAnsi="Sylfaen" w:cs="Sylfaen"/>
          <w:sz w:val="22"/>
          <w:szCs w:val="22"/>
          <w:lang w:val="ka-GE"/>
        </w:rPr>
        <w:t xml:space="preserve"> მლნ აშშ დოლარს შეადგენს (</w:t>
      </w:r>
      <w:r w:rsidR="00CC5DB1" w:rsidRPr="00D03514">
        <w:rPr>
          <w:rFonts w:ascii="Sylfaen" w:hAnsi="Sylfaen" w:cs="Sylfaen"/>
          <w:sz w:val="22"/>
          <w:szCs w:val="22"/>
          <w:lang w:val="ka-GE"/>
        </w:rPr>
        <w:t>9</w:t>
      </w:r>
      <w:r w:rsidRPr="00D03514">
        <w:rPr>
          <w:rFonts w:ascii="Sylfaen" w:hAnsi="Sylfaen" w:cs="Sylfaen"/>
          <w:sz w:val="22"/>
          <w:szCs w:val="22"/>
          <w:lang w:val="ka-GE"/>
        </w:rPr>
        <w:t>.</w:t>
      </w:r>
      <w:r w:rsidR="00CC5DB1" w:rsidRPr="00D03514">
        <w:rPr>
          <w:rFonts w:ascii="Sylfaen" w:hAnsi="Sylfaen" w:cs="Sylfaen"/>
          <w:sz w:val="22"/>
          <w:szCs w:val="22"/>
          <w:lang w:val="ka-GE"/>
        </w:rPr>
        <w:t>3</w:t>
      </w:r>
      <w:r w:rsidRPr="00D03514">
        <w:rPr>
          <w:rFonts w:ascii="Sylfaen" w:hAnsi="Sylfaen" w:cs="Sylfaen"/>
          <w:sz w:val="22"/>
          <w:szCs w:val="22"/>
          <w:lang w:val="ka-GE"/>
        </w:rPr>
        <w:t xml:space="preserve"> პროცენტით </w:t>
      </w:r>
      <w:r w:rsidR="00CC5DB1" w:rsidRPr="00D03514">
        <w:rPr>
          <w:rFonts w:ascii="Sylfaen" w:hAnsi="Sylfaen" w:cs="Sylfaen"/>
          <w:sz w:val="22"/>
          <w:szCs w:val="22"/>
          <w:lang w:val="ka-GE"/>
        </w:rPr>
        <w:t>ნაკლებ</w:t>
      </w:r>
      <w:r w:rsidR="00EC57D8" w:rsidRPr="00D03514">
        <w:rPr>
          <w:rFonts w:ascii="Sylfaen" w:hAnsi="Sylfaen" w:cs="Sylfaen"/>
          <w:sz w:val="22"/>
          <w:szCs w:val="22"/>
          <w:lang w:val="ka-GE"/>
        </w:rPr>
        <w:t>ი</w:t>
      </w:r>
      <w:r w:rsidRPr="00D03514">
        <w:rPr>
          <w:rFonts w:ascii="Sylfaen" w:hAnsi="Sylfaen" w:cs="Sylfaen"/>
          <w:sz w:val="22"/>
          <w:szCs w:val="22"/>
          <w:lang w:val="ka-GE"/>
        </w:rPr>
        <w:t xml:space="preserve">), ხოლო იმპორტი </w:t>
      </w:r>
      <w:r w:rsidR="00386C40" w:rsidRPr="00D03514">
        <w:rPr>
          <w:rFonts w:ascii="Sylfaen" w:hAnsi="Sylfaen" w:cs="Sylfaen"/>
          <w:sz w:val="22"/>
          <w:szCs w:val="22"/>
          <w:lang w:val="en-US"/>
        </w:rPr>
        <w:t>3</w:t>
      </w:r>
      <w:r w:rsidRPr="00D03514">
        <w:rPr>
          <w:rFonts w:ascii="Sylfaen" w:hAnsi="Sylfaen" w:cs="Sylfaen"/>
          <w:sz w:val="22"/>
          <w:szCs w:val="22"/>
          <w:lang w:val="ka-GE"/>
        </w:rPr>
        <w:t xml:space="preserve"> </w:t>
      </w:r>
      <w:r w:rsidR="00386C40" w:rsidRPr="00D03514">
        <w:rPr>
          <w:rFonts w:ascii="Sylfaen" w:hAnsi="Sylfaen" w:cs="Sylfaen"/>
          <w:sz w:val="22"/>
          <w:szCs w:val="22"/>
          <w:lang w:val="en-US"/>
        </w:rPr>
        <w:t>3</w:t>
      </w:r>
      <w:r w:rsidR="00CC5DB1" w:rsidRPr="00D03514">
        <w:rPr>
          <w:rFonts w:ascii="Sylfaen" w:hAnsi="Sylfaen" w:cs="Sylfaen"/>
          <w:sz w:val="22"/>
          <w:szCs w:val="22"/>
          <w:lang w:val="ka-GE"/>
        </w:rPr>
        <w:t>73</w:t>
      </w:r>
      <w:r w:rsidRPr="00D03514">
        <w:rPr>
          <w:rFonts w:ascii="Sylfaen" w:hAnsi="Sylfaen" w:cs="Sylfaen"/>
          <w:sz w:val="22"/>
          <w:szCs w:val="22"/>
          <w:lang w:val="ka-GE"/>
        </w:rPr>
        <w:t>.</w:t>
      </w:r>
      <w:r w:rsidR="00CC5DB1" w:rsidRPr="00D03514">
        <w:rPr>
          <w:rFonts w:ascii="Sylfaen" w:hAnsi="Sylfaen" w:cs="Sylfaen"/>
          <w:sz w:val="22"/>
          <w:szCs w:val="22"/>
          <w:lang w:val="ka-GE"/>
        </w:rPr>
        <w:t>3</w:t>
      </w:r>
      <w:r w:rsidRPr="00D03514">
        <w:rPr>
          <w:rFonts w:ascii="Sylfaen" w:hAnsi="Sylfaen" w:cs="Sylfaen"/>
          <w:sz w:val="22"/>
          <w:szCs w:val="22"/>
          <w:lang w:val="ka-GE"/>
        </w:rPr>
        <w:t xml:space="preserve"> მლნ აშშ დოლარს (</w:t>
      </w:r>
      <w:r w:rsidR="00CC5DB1" w:rsidRPr="00D03514">
        <w:rPr>
          <w:rFonts w:ascii="Sylfaen" w:hAnsi="Sylfaen" w:cs="Sylfaen"/>
          <w:sz w:val="22"/>
          <w:szCs w:val="22"/>
          <w:lang w:val="ka-GE"/>
        </w:rPr>
        <w:t>5</w:t>
      </w:r>
      <w:r w:rsidRPr="00D03514">
        <w:rPr>
          <w:rFonts w:ascii="Sylfaen" w:hAnsi="Sylfaen" w:cs="Sylfaen"/>
          <w:sz w:val="22"/>
          <w:szCs w:val="22"/>
          <w:lang w:val="ka-GE"/>
        </w:rPr>
        <w:t>.</w:t>
      </w:r>
      <w:r w:rsidR="00CC5DB1" w:rsidRPr="00D03514">
        <w:rPr>
          <w:rFonts w:ascii="Sylfaen" w:hAnsi="Sylfaen" w:cs="Sylfaen"/>
          <w:sz w:val="22"/>
          <w:szCs w:val="22"/>
          <w:lang w:val="ka-GE"/>
        </w:rPr>
        <w:t>3</w:t>
      </w:r>
      <w:r w:rsidRPr="00D03514">
        <w:rPr>
          <w:rFonts w:ascii="Sylfaen" w:hAnsi="Sylfaen" w:cs="Sylfaen"/>
          <w:sz w:val="22"/>
          <w:szCs w:val="22"/>
          <w:lang w:val="ka-GE"/>
        </w:rPr>
        <w:t xml:space="preserve"> პროცენტით </w:t>
      </w:r>
      <w:r w:rsidR="00CC5DB1" w:rsidRPr="00D03514">
        <w:rPr>
          <w:rFonts w:ascii="Sylfaen" w:hAnsi="Sylfaen" w:cs="Sylfaen"/>
          <w:sz w:val="22"/>
          <w:szCs w:val="22"/>
          <w:lang w:val="ka-GE"/>
        </w:rPr>
        <w:t>ნაკლებ</w:t>
      </w:r>
      <w:r w:rsidRPr="00D03514">
        <w:rPr>
          <w:rFonts w:ascii="Sylfaen" w:hAnsi="Sylfaen" w:cs="Sylfaen"/>
          <w:sz w:val="22"/>
          <w:szCs w:val="22"/>
          <w:lang w:val="ka-GE"/>
        </w:rPr>
        <w:t>ი). საქართველოს უარყოფითმა სავაჭრო ბალანსმა 20</w:t>
      </w:r>
      <w:r w:rsidR="001037C7" w:rsidRPr="00D03514">
        <w:rPr>
          <w:rFonts w:ascii="Sylfaen" w:hAnsi="Sylfaen" w:cs="Sylfaen"/>
          <w:sz w:val="22"/>
          <w:szCs w:val="22"/>
          <w:lang w:val="ka-GE"/>
        </w:rPr>
        <w:t>2</w:t>
      </w:r>
      <w:r w:rsidR="00CC5DB1" w:rsidRPr="00D03514">
        <w:rPr>
          <w:rFonts w:ascii="Sylfaen" w:hAnsi="Sylfaen" w:cs="Sylfaen"/>
          <w:sz w:val="22"/>
          <w:szCs w:val="22"/>
          <w:lang w:val="ka-GE"/>
        </w:rPr>
        <w:t>4</w:t>
      </w:r>
      <w:r w:rsidRPr="00D03514">
        <w:rPr>
          <w:rFonts w:ascii="Sylfaen" w:hAnsi="Sylfaen" w:cs="Sylfaen"/>
          <w:sz w:val="22"/>
          <w:szCs w:val="22"/>
          <w:lang w:val="ka-GE"/>
        </w:rPr>
        <w:t xml:space="preserve"> წლის იანვარ-მარტში </w:t>
      </w:r>
      <w:r w:rsidR="00CC5DB1" w:rsidRPr="00D03514">
        <w:rPr>
          <w:rFonts w:ascii="Sylfaen" w:hAnsi="Sylfaen" w:cs="Sylfaen"/>
          <w:sz w:val="22"/>
          <w:szCs w:val="22"/>
          <w:lang w:val="ka-GE"/>
        </w:rPr>
        <w:t xml:space="preserve">            2</w:t>
      </w:r>
      <w:r w:rsidRPr="00D03514">
        <w:rPr>
          <w:rFonts w:ascii="Sylfaen" w:hAnsi="Sylfaen" w:cs="Sylfaen"/>
          <w:sz w:val="22"/>
          <w:szCs w:val="22"/>
          <w:lang w:val="ka-GE"/>
        </w:rPr>
        <w:t xml:space="preserve"> </w:t>
      </w:r>
      <w:r w:rsidR="00CC5DB1" w:rsidRPr="00D03514">
        <w:rPr>
          <w:rFonts w:ascii="Sylfaen" w:hAnsi="Sylfaen" w:cs="Sylfaen"/>
          <w:sz w:val="22"/>
          <w:szCs w:val="22"/>
          <w:lang w:val="ka-GE"/>
        </w:rPr>
        <w:t>047</w:t>
      </w:r>
      <w:r w:rsidR="001037C7" w:rsidRPr="00D03514">
        <w:rPr>
          <w:rFonts w:ascii="Sylfaen" w:hAnsi="Sylfaen" w:cs="Sylfaen"/>
          <w:sz w:val="22"/>
          <w:szCs w:val="22"/>
          <w:lang w:val="ka-GE"/>
        </w:rPr>
        <w:t>.</w:t>
      </w:r>
      <w:r w:rsidR="00CC5DB1" w:rsidRPr="00D03514">
        <w:rPr>
          <w:rFonts w:ascii="Sylfaen" w:hAnsi="Sylfaen" w:cs="Sylfaen"/>
          <w:sz w:val="22"/>
          <w:szCs w:val="22"/>
          <w:lang w:val="ka-GE"/>
        </w:rPr>
        <w:t>4</w:t>
      </w:r>
      <w:r w:rsidRPr="00D03514">
        <w:rPr>
          <w:rFonts w:ascii="Sylfaen" w:hAnsi="Sylfaen" w:cs="Sylfaen"/>
          <w:sz w:val="22"/>
          <w:szCs w:val="22"/>
          <w:lang w:val="ka-GE"/>
        </w:rPr>
        <w:t xml:space="preserve"> მლნ აშშ დოლარი შეადგინა, რაც საგარეო სავაჭრო ბრუნვის </w:t>
      </w:r>
      <w:r w:rsidR="00CC5DB1" w:rsidRPr="00D03514">
        <w:rPr>
          <w:rFonts w:ascii="Sylfaen" w:hAnsi="Sylfaen" w:cs="Sylfaen"/>
          <w:sz w:val="22"/>
          <w:szCs w:val="22"/>
          <w:lang w:val="ka-GE"/>
        </w:rPr>
        <w:t>43</w:t>
      </w:r>
      <w:r w:rsidRPr="00D03514">
        <w:rPr>
          <w:rFonts w:ascii="Sylfaen" w:hAnsi="Sylfaen" w:cs="Sylfaen"/>
          <w:sz w:val="22"/>
          <w:szCs w:val="22"/>
          <w:lang w:val="ka-GE"/>
        </w:rPr>
        <w:t>.</w:t>
      </w:r>
      <w:r w:rsidR="00CC5DB1" w:rsidRPr="00D03514">
        <w:rPr>
          <w:rFonts w:ascii="Sylfaen" w:hAnsi="Sylfaen" w:cs="Sylfaen"/>
          <w:sz w:val="22"/>
          <w:szCs w:val="22"/>
          <w:lang w:val="ka-GE"/>
        </w:rPr>
        <w:t>6</w:t>
      </w:r>
      <w:r w:rsidRPr="00D03514">
        <w:rPr>
          <w:rFonts w:ascii="Sylfaen" w:hAnsi="Sylfaen" w:cs="Sylfaen"/>
          <w:sz w:val="22"/>
          <w:szCs w:val="22"/>
          <w:lang w:val="ka-GE"/>
        </w:rPr>
        <w:t xml:space="preserve"> პროცენტია.</w:t>
      </w:r>
    </w:p>
    <w:p w:rsidR="00874EEF" w:rsidRPr="00D03514" w:rsidRDefault="007B241B" w:rsidP="00874EEF">
      <w:pPr>
        <w:ind w:firstLine="720"/>
        <w:jc w:val="both"/>
        <w:rPr>
          <w:rFonts w:ascii="Sylfaen" w:hAnsi="Sylfaen" w:cs="Sylfaen"/>
          <w:sz w:val="22"/>
          <w:szCs w:val="22"/>
          <w:lang w:val="ka-GE"/>
        </w:rPr>
      </w:pPr>
      <w:r w:rsidRPr="00D03514">
        <w:rPr>
          <w:rFonts w:ascii="Sylfaen" w:hAnsi="Sylfaen" w:cs="Sylfaen"/>
          <w:sz w:val="22"/>
          <w:szCs w:val="22"/>
          <w:lang w:val="ka-GE"/>
        </w:rPr>
        <w:t>20</w:t>
      </w:r>
      <w:r w:rsidR="00505080" w:rsidRPr="00D03514">
        <w:rPr>
          <w:rFonts w:ascii="Sylfaen" w:hAnsi="Sylfaen" w:cs="Sylfaen"/>
          <w:sz w:val="22"/>
          <w:szCs w:val="22"/>
          <w:lang w:val="ka-GE"/>
        </w:rPr>
        <w:t>2</w:t>
      </w:r>
      <w:r w:rsidR="00860470" w:rsidRPr="00D03514">
        <w:rPr>
          <w:rFonts w:ascii="Sylfaen" w:hAnsi="Sylfaen" w:cs="Sylfaen"/>
          <w:sz w:val="22"/>
          <w:szCs w:val="22"/>
          <w:lang w:val="en-US"/>
        </w:rPr>
        <w:t>4</w:t>
      </w:r>
      <w:r w:rsidR="00874EEF" w:rsidRPr="00D03514">
        <w:rPr>
          <w:rFonts w:ascii="Sylfaen" w:hAnsi="Sylfaen" w:cs="Sylfaen"/>
          <w:sz w:val="22"/>
          <w:szCs w:val="22"/>
          <w:lang w:val="ka-GE"/>
        </w:rPr>
        <w:t xml:space="preserve"> </w:t>
      </w:r>
      <w:r w:rsidRPr="00D03514">
        <w:rPr>
          <w:rFonts w:ascii="Sylfaen" w:hAnsi="Sylfaen" w:cs="Sylfaen"/>
          <w:sz w:val="22"/>
          <w:szCs w:val="22"/>
          <w:lang w:val="ka-GE"/>
        </w:rPr>
        <w:t>წლის პირველ კვარტალში</w:t>
      </w:r>
      <w:r w:rsidR="00874EEF" w:rsidRPr="00D03514">
        <w:rPr>
          <w:rFonts w:ascii="Sylfaen" w:hAnsi="Sylfaen" w:cs="Sylfaen"/>
          <w:sz w:val="22"/>
          <w:szCs w:val="22"/>
          <w:lang w:val="ka-GE"/>
        </w:rPr>
        <w:t xml:space="preserve"> საქართველოს უმსხვილესი სავაჭრო პარტნიორი ევროკავშირია, რომლის წილი მთლიან საქონელბრუნვაში </w:t>
      </w:r>
      <w:r w:rsidRPr="00D03514">
        <w:rPr>
          <w:rFonts w:ascii="Sylfaen" w:hAnsi="Sylfaen" w:cs="Sylfaen"/>
          <w:sz w:val="22"/>
          <w:szCs w:val="22"/>
          <w:lang w:val="ka-GE"/>
        </w:rPr>
        <w:t>2</w:t>
      </w:r>
      <w:r w:rsidR="00860470" w:rsidRPr="00D03514">
        <w:rPr>
          <w:rFonts w:ascii="Sylfaen" w:hAnsi="Sylfaen" w:cs="Sylfaen"/>
          <w:sz w:val="22"/>
          <w:szCs w:val="22"/>
          <w:lang w:val="ka-GE"/>
        </w:rPr>
        <w:t>2</w:t>
      </w:r>
      <w:r w:rsidRPr="00D03514">
        <w:rPr>
          <w:rFonts w:ascii="Sylfaen" w:hAnsi="Sylfaen" w:cs="Sylfaen"/>
          <w:sz w:val="22"/>
          <w:szCs w:val="22"/>
          <w:lang w:val="ka-GE"/>
        </w:rPr>
        <w:t>.</w:t>
      </w:r>
      <w:r w:rsidR="00860470" w:rsidRPr="00D03514">
        <w:rPr>
          <w:rFonts w:ascii="Sylfaen" w:hAnsi="Sylfaen" w:cs="Sylfaen"/>
          <w:sz w:val="22"/>
          <w:szCs w:val="22"/>
          <w:lang w:val="ka-GE"/>
        </w:rPr>
        <w:t>3</w:t>
      </w:r>
      <w:r w:rsidR="00874EEF" w:rsidRPr="00D03514">
        <w:rPr>
          <w:rFonts w:ascii="Sylfaen" w:hAnsi="Sylfaen" w:cs="Sylfaen"/>
          <w:sz w:val="22"/>
          <w:szCs w:val="22"/>
          <w:lang w:val="ka-GE"/>
        </w:rPr>
        <w:t>%-ს შეადგენს. უმსხვილეს სავაჭრო პარტნიორ</w:t>
      </w:r>
      <w:r w:rsidR="00FC7198" w:rsidRPr="00D03514">
        <w:rPr>
          <w:rFonts w:ascii="Sylfaen" w:hAnsi="Sylfaen" w:cs="Sylfaen"/>
          <w:sz w:val="22"/>
          <w:szCs w:val="22"/>
          <w:lang w:val="ka-GE"/>
        </w:rPr>
        <w:t>ებში აგრეთვე შედის თურქეთი (1</w:t>
      </w:r>
      <w:r w:rsidR="00860470" w:rsidRPr="00D03514">
        <w:rPr>
          <w:rFonts w:ascii="Sylfaen" w:hAnsi="Sylfaen" w:cs="Sylfaen"/>
          <w:sz w:val="22"/>
          <w:szCs w:val="22"/>
          <w:lang w:val="ka-GE"/>
        </w:rPr>
        <w:t>5</w:t>
      </w:r>
      <w:r w:rsidR="00FC7198" w:rsidRPr="00D03514">
        <w:rPr>
          <w:rFonts w:ascii="Sylfaen" w:hAnsi="Sylfaen" w:cs="Sylfaen"/>
          <w:sz w:val="22"/>
          <w:szCs w:val="22"/>
          <w:lang w:val="ka-GE"/>
        </w:rPr>
        <w:t>.</w:t>
      </w:r>
      <w:r w:rsidR="00860470" w:rsidRPr="00D03514">
        <w:rPr>
          <w:rFonts w:ascii="Sylfaen" w:hAnsi="Sylfaen" w:cs="Sylfaen"/>
          <w:sz w:val="22"/>
          <w:szCs w:val="22"/>
          <w:lang w:val="ka-GE"/>
        </w:rPr>
        <w:t>4</w:t>
      </w:r>
      <w:r w:rsidR="00FC7198" w:rsidRPr="00D03514">
        <w:rPr>
          <w:rFonts w:ascii="Sylfaen" w:hAnsi="Sylfaen" w:cs="Sylfaen"/>
          <w:sz w:val="22"/>
          <w:szCs w:val="22"/>
          <w:lang w:val="ka-GE"/>
        </w:rPr>
        <w:t xml:space="preserve">%), </w:t>
      </w:r>
      <w:r w:rsidR="00D02F34" w:rsidRPr="00D03514">
        <w:rPr>
          <w:rFonts w:ascii="Sylfaen" w:hAnsi="Sylfaen" w:cs="Sylfaen"/>
          <w:sz w:val="22"/>
          <w:szCs w:val="22"/>
          <w:lang w:val="ka-GE"/>
        </w:rPr>
        <w:t>რუსეთი</w:t>
      </w:r>
      <w:r w:rsidR="0096656E" w:rsidRPr="00D03514">
        <w:rPr>
          <w:rFonts w:ascii="Sylfaen" w:hAnsi="Sylfaen" w:cs="Sylfaen"/>
          <w:sz w:val="22"/>
          <w:szCs w:val="22"/>
          <w:lang w:val="ka-GE"/>
        </w:rPr>
        <w:t xml:space="preserve"> </w:t>
      </w:r>
      <w:r w:rsidR="00FC7198" w:rsidRPr="00D03514">
        <w:rPr>
          <w:rFonts w:ascii="Sylfaen" w:hAnsi="Sylfaen" w:cs="Sylfaen"/>
          <w:sz w:val="22"/>
          <w:szCs w:val="22"/>
          <w:lang w:val="ka-GE"/>
        </w:rPr>
        <w:t>(1</w:t>
      </w:r>
      <w:r w:rsidR="00D02F34" w:rsidRPr="00D03514">
        <w:rPr>
          <w:rFonts w:ascii="Sylfaen" w:hAnsi="Sylfaen" w:cs="Sylfaen"/>
          <w:sz w:val="22"/>
          <w:szCs w:val="22"/>
          <w:lang w:val="ka-GE"/>
        </w:rPr>
        <w:t>3</w:t>
      </w:r>
      <w:r w:rsidR="00FC7198" w:rsidRPr="00D03514">
        <w:rPr>
          <w:rFonts w:ascii="Sylfaen" w:hAnsi="Sylfaen" w:cs="Sylfaen"/>
          <w:sz w:val="22"/>
          <w:szCs w:val="22"/>
          <w:lang w:val="ka-GE"/>
        </w:rPr>
        <w:t>.</w:t>
      </w:r>
      <w:r w:rsidR="00860470" w:rsidRPr="00D03514">
        <w:rPr>
          <w:rFonts w:ascii="Sylfaen" w:hAnsi="Sylfaen" w:cs="Sylfaen"/>
          <w:sz w:val="22"/>
          <w:szCs w:val="22"/>
          <w:lang w:val="ka-GE"/>
        </w:rPr>
        <w:t>2</w:t>
      </w:r>
      <w:r w:rsidR="00FC7198" w:rsidRPr="00D03514">
        <w:rPr>
          <w:rFonts w:ascii="Sylfaen" w:hAnsi="Sylfaen" w:cs="Sylfaen"/>
          <w:sz w:val="22"/>
          <w:szCs w:val="22"/>
          <w:lang w:val="ka-GE"/>
        </w:rPr>
        <w:t>%)</w:t>
      </w:r>
      <w:r w:rsidR="003F2FE2" w:rsidRPr="00D03514">
        <w:rPr>
          <w:rFonts w:ascii="Sylfaen" w:hAnsi="Sylfaen" w:cs="Sylfaen"/>
          <w:sz w:val="22"/>
          <w:szCs w:val="22"/>
          <w:lang w:val="ka-GE"/>
        </w:rPr>
        <w:t xml:space="preserve">, </w:t>
      </w:r>
      <w:r w:rsidR="00D02F34" w:rsidRPr="00D03514">
        <w:rPr>
          <w:rFonts w:ascii="Sylfaen" w:hAnsi="Sylfaen" w:cs="Sylfaen"/>
          <w:sz w:val="22"/>
          <w:szCs w:val="22"/>
          <w:lang w:val="ka-GE"/>
        </w:rPr>
        <w:t>ჩინეთი</w:t>
      </w:r>
      <w:r w:rsidR="003F2FE2" w:rsidRPr="00D03514">
        <w:rPr>
          <w:rFonts w:ascii="Sylfaen" w:hAnsi="Sylfaen" w:cs="Sylfaen"/>
          <w:sz w:val="22"/>
          <w:szCs w:val="22"/>
          <w:lang w:val="ka-GE"/>
        </w:rPr>
        <w:t xml:space="preserve"> (</w:t>
      </w:r>
      <w:r w:rsidR="00D02F34" w:rsidRPr="00D03514">
        <w:rPr>
          <w:rFonts w:ascii="Sylfaen" w:hAnsi="Sylfaen" w:cs="Sylfaen"/>
          <w:sz w:val="22"/>
          <w:szCs w:val="22"/>
          <w:lang w:val="ka-GE"/>
        </w:rPr>
        <w:t>7</w:t>
      </w:r>
      <w:r w:rsidR="003F2FE2" w:rsidRPr="00D03514">
        <w:rPr>
          <w:rFonts w:ascii="Sylfaen" w:hAnsi="Sylfaen" w:cs="Sylfaen"/>
          <w:sz w:val="22"/>
          <w:szCs w:val="22"/>
          <w:lang w:val="ka-GE"/>
        </w:rPr>
        <w:t>.</w:t>
      </w:r>
      <w:r w:rsidR="00860470" w:rsidRPr="00D03514">
        <w:rPr>
          <w:rFonts w:ascii="Sylfaen" w:hAnsi="Sylfaen" w:cs="Sylfaen"/>
          <w:sz w:val="22"/>
          <w:szCs w:val="22"/>
          <w:lang w:val="ka-GE"/>
        </w:rPr>
        <w:t>0</w:t>
      </w:r>
      <w:r w:rsidR="003F2FE2" w:rsidRPr="00D03514">
        <w:rPr>
          <w:rFonts w:ascii="Sylfaen" w:hAnsi="Sylfaen" w:cs="Sylfaen"/>
          <w:sz w:val="22"/>
          <w:szCs w:val="22"/>
          <w:lang w:val="ka-GE"/>
        </w:rPr>
        <w:t>%)</w:t>
      </w:r>
      <w:r w:rsidR="00FC7198" w:rsidRPr="00D03514">
        <w:rPr>
          <w:rFonts w:ascii="Sylfaen" w:hAnsi="Sylfaen" w:cs="Sylfaen"/>
          <w:sz w:val="22"/>
          <w:szCs w:val="22"/>
          <w:lang w:val="ka-GE"/>
        </w:rPr>
        <w:t xml:space="preserve">  და </w:t>
      </w:r>
      <w:r w:rsidR="00087EEE" w:rsidRPr="00D03514">
        <w:rPr>
          <w:rFonts w:ascii="Sylfaen" w:hAnsi="Sylfaen" w:cs="Sylfaen"/>
          <w:sz w:val="22"/>
          <w:szCs w:val="22"/>
          <w:lang w:val="ka-GE"/>
        </w:rPr>
        <w:t>ა</w:t>
      </w:r>
      <w:r w:rsidR="00860470" w:rsidRPr="00D03514">
        <w:rPr>
          <w:rFonts w:ascii="Sylfaen" w:hAnsi="Sylfaen" w:cs="Sylfaen"/>
          <w:sz w:val="22"/>
          <w:szCs w:val="22"/>
          <w:lang w:val="ka-GE"/>
        </w:rPr>
        <w:t>შშ</w:t>
      </w:r>
      <w:r w:rsidR="00FC7198" w:rsidRPr="00D03514">
        <w:rPr>
          <w:rFonts w:ascii="Sylfaen" w:hAnsi="Sylfaen" w:cs="Sylfaen"/>
          <w:sz w:val="22"/>
          <w:szCs w:val="22"/>
          <w:lang w:val="ka-GE"/>
        </w:rPr>
        <w:t xml:space="preserve"> (</w:t>
      </w:r>
      <w:r w:rsidR="00D02F34" w:rsidRPr="00D03514">
        <w:rPr>
          <w:rFonts w:ascii="Sylfaen" w:hAnsi="Sylfaen" w:cs="Sylfaen"/>
          <w:sz w:val="22"/>
          <w:szCs w:val="22"/>
          <w:lang w:val="ka-GE"/>
        </w:rPr>
        <w:t>7</w:t>
      </w:r>
      <w:r w:rsidR="00874EEF" w:rsidRPr="00D03514">
        <w:rPr>
          <w:rFonts w:ascii="Sylfaen" w:hAnsi="Sylfaen" w:cs="Sylfaen"/>
          <w:sz w:val="22"/>
          <w:szCs w:val="22"/>
          <w:lang w:val="ka-GE"/>
        </w:rPr>
        <w:t>.</w:t>
      </w:r>
      <w:r w:rsidR="00860470" w:rsidRPr="00D03514">
        <w:rPr>
          <w:rFonts w:ascii="Sylfaen" w:hAnsi="Sylfaen" w:cs="Sylfaen"/>
          <w:sz w:val="22"/>
          <w:szCs w:val="22"/>
          <w:lang w:val="ka-GE"/>
        </w:rPr>
        <w:t>0</w:t>
      </w:r>
      <w:r w:rsidR="00874EEF" w:rsidRPr="00D03514">
        <w:rPr>
          <w:rFonts w:ascii="Sylfaen" w:hAnsi="Sylfaen" w:cs="Sylfaen"/>
          <w:sz w:val="22"/>
          <w:szCs w:val="22"/>
          <w:lang w:val="ka-GE"/>
        </w:rPr>
        <w:t>%).</w:t>
      </w:r>
    </w:p>
    <w:p w:rsidR="00874EEF" w:rsidRPr="00D03514" w:rsidRDefault="00874EEF" w:rsidP="00874EEF">
      <w:pPr>
        <w:ind w:firstLine="720"/>
        <w:jc w:val="both"/>
        <w:rPr>
          <w:rFonts w:ascii="Sylfaen" w:hAnsi="Sylfaen" w:cs="Sylfaen"/>
          <w:sz w:val="22"/>
          <w:szCs w:val="22"/>
          <w:lang w:val="ka-GE"/>
        </w:rPr>
      </w:pPr>
      <w:r w:rsidRPr="00D03514">
        <w:rPr>
          <w:rFonts w:ascii="Sylfaen" w:hAnsi="Sylfaen" w:cs="Sylfaen"/>
          <w:sz w:val="22"/>
          <w:szCs w:val="22"/>
          <w:lang w:val="ka-GE"/>
        </w:rPr>
        <w:t>მთლია</w:t>
      </w:r>
      <w:r w:rsidR="00505665" w:rsidRPr="00D03514">
        <w:rPr>
          <w:rFonts w:ascii="Sylfaen" w:hAnsi="Sylfaen" w:cs="Sylfaen"/>
          <w:sz w:val="22"/>
          <w:szCs w:val="22"/>
          <w:lang w:val="ka-GE"/>
        </w:rPr>
        <w:t xml:space="preserve">ნ ექსპორტში ევროკავშირის წილი </w:t>
      </w:r>
      <w:r w:rsidR="001178FD" w:rsidRPr="00D03514">
        <w:rPr>
          <w:rFonts w:ascii="Sylfaen" w:hAnsi="Sylfaen" w:cs="Sylfaen"/>
          <w:sz w:val="22"/>
          <w:szCs w:val="22"/>
          <w:lang w:val="ka-GE"/>
        </w:rPr>
        <w:t>1</w:t>
      </w:r>
      <w:r w:rsidR="00860470" w:rsidRPr="00D03514">
        <w:rPr>
          <w:rFonts w:ascii="Sylfaen" w:hAnsi="Sylfaen" w:cs="Sylfaen"/>
          <w:sz w:val="22"/>
          <w:szCs w:val="22"/>
          <w:lang w:val="ka-GE"/>
        </w:rPr>
        <w:t>0</w:t>
      </w:r>
      <w:r w:rsidRPr="00D03514">
        <w:rPr>
          <w:rFonts w:ascii="Sylfaen" w:hAnsi="Sylfaen" w:cs="Sylfaen"/>
          <w:sz w:val="22"/>
          <w:szCs w:val="22"/>
          <w:lang w:val="ka-GE"/>
        </w:rPr>
        <w:t>.</w:t>
      </w:r>
      <w:r w:rsidR="00860470" w:rsidRPr="00D03514">
        <w:rPr>
          <w:rFonts w:ascii="Sylfaen" w:hAnsi="Sylfaen" w:cs="Sylfaen"/>
          <w:sz w:val="22"/>
          <w:szCs w:val="22"/>
          <w:lang w:val="ka-GE"/>
        </w:rPr>
        <w:t>0</w:t>
      </w:r>
      <w:r w:rsidRPr="00D03514">
        <w:rPr>
          <w:rFonts w:ascii="Sylfaen" w:hAnsi="Sylfaen" w:cs="Sylfaen"/>
          <w:sz w:val="22"/>
          <w:szCs w:val="22"/>
          <w:lang w:val="ka-GE"/>
        </w:rPr>
        <w:t xml:space="preserve">%-ია. </w:t>
      </w:r>
      <w:r w:rsidR="00860470" w:rsidRPr="00D03514">
        <w:rPr>
          <w:rFonts w:ascii="Sylfaen" w:hAnsi="Sylfaen" w:cs="Sylfaen"/>
          <w:sz w:val="22"/>
          <w:szCs w:val="22"/>
          <w:lang w:val="ka-GE"/>
        </w:rPr>
        <w:t>ყირგიზე</w:t>
      </w:r>
      <w:r w:rsidR="00087EEE" w:rsidRPr="00D03514">
        <w:rPr>
          <w:rFonts w:ascii="Sylfaen" w:hAnsi="Sylfaen" w:cs="Sylfaen"/>
          <w:sz w:val="22"/>
          <w:szCs w:val="22"/>
          <w:lang w:val="ka-GE"/>
        </w:rPr>
        <w:t>თი</w:t>
      </w:r>
      <w:r w:rsidR="00D02F34" w:rsidRPr="00D03514">
        <w:rPr>
          <w:rFonts w:ascii="Sylfaen" w:hAnsi="Sylfaen" w:cs="Sylfaen"/>
          <w:sz w:val="22"/>
          <w:szCs w:val="22"/>
          <w:lang w:val="ka-GE"/>
        </w:rPr>
        <w:t>ს</w:t>
      </w:r>
      <w:r w:rsidRPr="00D03514">
        <w:rPr>
          <w:rFonts w:ascii="Sylfaen" w:hAnsi="Sylfaen" w:cs="Sylfaen"/>
          <w:sz w:val="22"/>
          <w:szCs w:val="22"/>
          <w:lang w:val="ka-GE"/>
        </w:rPr>
        <w:t xml:space="preserve"> 1</w:t>
      </w:r>
      <w:r w:rsidR="00860470" w:rsidRPr="00D03514">
        <w:rPr>
          <w:rFonts w:ascii="Sylfaen" w:hAnsi="Sylfaen" w:cs="Sylfaen"/>
          <w:sz w:val="22"/>
          <w:szCs w:val="22"/>
          <w:lang w:val="ka-GE"/>
        </w:rPr>
        <w:t>7</w:t>
      </w:r>
      <w:r w:rsidRPr="00D03514">
        <w:rPr>
          <w:rFonts w:ascii="Sylfaen" w:hAnsi="Sylfaen" w:cs="Sylfaen"/>
          <w:sz w:val="22"/>
          <w:szCs w:val="22"/>
          <w:lang w:val="ka-GE"/>
        </w:rPr>
        <w:t>.</w:t>
      </w:r>
      <w:r w:rsidR="00CC0011" w:rsidRPr="00D03514">
        <w:rPr>
          <w:rFonts w:ascii="Sylfaen" w:hAnsi="Sylfaen" w:cs="Sylfaen"/>
          <w:sz w:val="22"/>
          <w:szCs w:val="22"/>
          <w:lang w:val="ka-GE"/>
        </w:rPr>
        <w:t>8</w:t>
      </w:r>
      <w:r w:rsidRPr="00D03514">
        <w:rPr>
          <w:rFonts w:ascii="Sylfaen" w:hAnsi="Sylfaen" w:cs="Sylfaen"/>
          <w:sz w:val="22"/>
          <w:szCs w:val="22"/>
          <w:lang w:val="ka-GE"/>
        </w:rPr>
        <w:t xml:space="preserve">%, </w:t>
      </w:r>
      <w:r w:rsidR="00491BD2" w:rsidRPr="00D03514">
        <w:rPr>
          <w:rFonts w:ascii="Sylfaen" w:hAnsi="Sylfaen" w:cs="Sylfaen"/>
          <w:sz w:val="22"/>
          <w:szCs w:val="22"/>
          <w:lang w:val="ka-GE"/>
        </w:rPr>
        <w:t xml:space="preserve">შემდეგ მოდიან </w:t>
      </w:r>
      <w:r w:rsidR="00DE1E5D" w:rsidRPr="00D03514">
        <w:rPr>
          <w:rFonts w:ascii="Sylfaen" w:hAnsi="Sylfaen" w:cs="Sylfaen"/>
          <w:sz w:val="22"/>
          <w:szCs w:val="22"/>
          <w:lang w:val="ka-GE"/>
        </w:rPr>
        <w:t xml:space="preserve"> </w:t>
      </w:r>
      <w:r w:rsidR="00087EEE" w:rsidRPr="00D03514">
        <w:rPr>
          <w:rFonts w:ascii="Sylfaen" w:hAnsi="Sylfaen" w:cs="Sylfaen"/>
          <w:sz w:val="22"/>
          <w:szCs w:val="22"/>
          <w:lang w:val="ka-GE"/>
        </w:rPr>
        <w:t>რუს</w:t>
      </w:r>
      <w:r w:rsidR="0096656E" w:rsidRPr="00D03514">
        <w:rPr>
          <w:rFonts w:ascii="Sylfaen" w:hAnsi="Sylfaen" w:cs="Sylfaen"/>
          <w:sz w:val="22"/>
          <w:szCs w:val="22"/>
          <w:lang w:val="ka-GE"/>
        </w:rPr>
        <w:t>ეთი</w:t>
      </w:r>
      <w:r w:rsidRPr="00D03514">
        <w:rPr>
          <w:rFonts w:ascii="Sylfaen" w:hAnsi="Sylfaen" w:cs="Sylfaen"/>
          <w:sz w:val="22"/>
          <w:szCs w:val="22"/>
          <w:lang w:val="ka-GE"/>
        </w:rPr>
        <w:t xml:space="preserve"> </w:t>
      </w:r>
      <w:r w:rsidR="00377935" w:rsidRPr="00D03514">
        <w:rPr>
          <w:rFonts w:ascii="Sylfaen" w:hAnsi="Sylfaen" w:cs="Sylfaen"/>
          <w:sz w:val="22"/>
          <w:szCs w:val="22"/>
          <w:lang w:val="ka-GE"/>
        </w:rPr>
        <w:t>12</w:t>
      </w:r>
      <w:r w:rsidRPr="00D03514">
        <w:rPr>
          <w:rFonts w:ascii="Sylfaen" w:hAnsi="Sylfaen" w:cs="Sylfaen"/>
          <w:sz w:val="22"/>
          <w:szCs w:val="22"/>
          <w:lang w:val="ka-GE"/>
        </w:rPr>
        <w:t>.</w:t>
      </w:r>
      <w:r w:rsidR="00377935" w:rsidRPr="00D03514">
        <w:rPr>
          <w:rFonts w:ascii="Sylfaen" w:hAnsi="Sylfaen" w:cs="Sylfaen"/>
          <w:sz w:val="22"/>
          <w:szCs w:val="22"/>
          <w:lang w:val="ka-GE"/>
        </w:rPr>
        <w:t>1</w:t>
      </w:r>
      <w:r w:rsidR="00A857A1" w:rsidRPr="00D03514">
        <w:rPr>
          <w:rFonts w:ascii="Sylfaen" w:hAnsi="Sylfaen" w:cs="Sylfaen"/>
          <w:sz w:val="22"/>
          <w:szCs w:val="22"/>
          <w:lang w:val="ka-GE"/>
        </w:rPr>
        <w:t>%,</w:t>
      </w:r>
      <w:r w:rsidR="00860470" w:rsidRPr="00D03514">
        <w:rPr>
          <w:rFonts w:ascii="Sylfaen" w:hAnsi="Sylfaen" w:cs="Sylfaen"/>
          <w:sz w:val="22"/>
          <w:szCs w:val="22"/>
          <w:lang w:val="ka-GE"/>
        </w:rPr>
        <w:t xml:space="preserve">  ყაზახეთი 11.1%,</w:t>
      </w:r>
      <w:r w:rsidR="00A857A1" w:rsidRPr="00D03514">
        <w:rPr>
          <w:rFonts w:ascii="Sylfaen" w:hAnsi="Sylfaen" w:cs="Sylfaen"/>
          <w:sz w:val="22"/>
          <w:szCs w:val="22"/>
          <w:lang w:val="ka-GE"/>
        </w:rPr>
        <w:t xml:space="preserve"> </w:t>
      </w:r>
      <w:r w:rsidR="00860470" w:rsidRPr="00D03514">
        <w:rPr>
          <w:rFonts w:ascii="Sylfaen" w:hAnsi="Sylfaen" w:cs="Sylfaen"/>
          <w:sz w:val="22"/>
          <w:szCs w:val="22"/>
          <w:lang w:val="ka-GE"/>
        </w:rPr>
        <w:t>აზერბაიჯანი 10</w:t>
      </w:r>
      <w:r w:rsidRPr="00D03514">
        <w:rPr>
          <w:rFonts w:ascii="Sylfaen" w:hAnsi="Sylfaen" w:cs="Sylfaen"/>
          <w:sz w:val="22"/>
          <w:szCs w:val="22"/>
          <w:lang w:val="ka-GE"/>
        </w:rPr>
        <w:t>.</w:t>
      </w:r>
      <w:r w:rsidR="00377935" w:rsidRPr="00D03514">
        <w:rPr>
          <w:rFonts w:ascii="Sylfaen" w:hAnsi="Sylfaen" w:cs="Sylfaen"/>
          <w:sz w:val="22"/>
          <w:szCs w:val="22"/>
          <w:lang w:val="ka-GE"/>
        </w:rPr>
        <w:t>1</w:t>
      </w:r>
      <w:r w:rsidR="00365486" w:rsidRPr="00D03514">
        <w:rPr>
          <w:rFonts w:ascii="Sylfaen" w:hAnsi="Sylfaen" w:cs="Sylfaen"/>
          <w:sz w:val="22"/>
          <w:szCs w:val="22"/>
          <w:lang w:val="ka-GE"/>
        </w:rPr>
        <w:t xml:space="preserve">% და  </w:t>
      </w:r>
      <w:r w:rsidR="00860470" w:rsidRPr="00D03514">
        <w:rPr>
          <w:rFonts w:ascii="Sylfaen" w:hAnsi="Sylfaen" w:cs="Sylfaen"/>
          <w:sz w:val="22"/>
          <w:szCs w:val="22"/>
          <w:lang w:val="ka-GE"/>
        </w:rPr>
        <w:t>სომხეთი 9</w:t>
      </w:r>
      <w:r w:rsidR="00365486" w:rsidRPr="00D03514">
        <w:rPr>
          <w:rFonts w:ascii="Sylfaen" w:hAnsi="Sylfaen" w:cs="Sylfaen"/>
          <w:sz w:val="22"/>
          <w:szCs w:val="22"/>
          <w:lang w:val="ka-GE"/>
        </w:rPr>
        <w:t>.</w:t>
      </w:r>
      <w:r w:rsidR="00860470" w:rsidRPr="00D03514">
        <w:rPr>
          <w:rFonts w:ascii="Sylfaen" w:hAnsi="Sylfaen" w:cs="Sylfaen"/>
          <w:sz w:val="22"/>
          <w:szCs w:val="22"/>
          <w:lang w:val="ka-GE"/>
        </w:rPr>
        <w:t>5</w:t>
      </w:r>
      <w:r w:rsidRPr="00D03514">
        <w:rPr>
          <w:rFonts w:ascii="Sylfaen" w:hAnsi="Sylfaen" w:cs="Sylfaen"/>
          <w:sz w:val="22"/>
          <w:szCs w:val="22"/>
          <w:lang w:val="ka-GE"/>
        </w:rPr>
        <w:t>%.</w:t>
      </w:r>
    </w:p>
    <w:p w:rsidR="00874EEF" w:rsidRPr="00D03514" w:rsidRDefault="00874EEF" w:rsidP="00874EEF">
      <w:pPr>
        <w:ind w:firstLine="720"/>
        <w:jc w:val="both"/>
        <w:rPr>
          <w:rFonts w:ascii="Sylfaen" w:hAnsi="Sylfaen" w:cs="Sylfaen"/>
          <w:sz w:val="22"/>
          <w:szCs w:val="22"/>
          <w:lang w:val="ka-GE"/>
        </w:rPr>
      </w:pPr>
      <w:r w:rsidRPr="00D03514">
        <w:rPr>
          <w:rFonts w:ascii="Sylfaen" w:hAnsi="Sylfaen" w:cs="Sylfaen"/>
          <w:sz w:val="22"/>
          <w:szCs w:val="22"/>
          <w:lang w:val="ka-GE"/>
        </w:rPr>
        <w:lastRenderedPageBreak/>
        <w:t xml:space="preserve">სასაქონლო ჯგუფების მიხედვით ექსპორტში პირველ ადგილზეა </w:t>
      </w:r>
      <w:r w:rsidR="00436FA7" w:rsidRPr="00D03514">
        <w:rPr>
          <w:rFonts w:ascii="Sylfaen" w:hAnsi="Sylfaen" w:cs="Sylfaen"/>
          <w:sz w:val="22"/>
          <w:szCs w:val="22"/>
          <w:lang w:val="ka-GE"/>
        </w:rPr>
        <w:t xml:space="preserve">მსუბუქი ავტომობილები </w:t>
      </w:r>
      <w:r w:rsidR="000B0608" w:rsidRPr="00D03514">
        <w:rPr>
          <w:rFonts w:ascii="Sylfaen" w:hAnsi="Sylfaen" w:cs="Sylfaen"/>
          <w:sz w:val="22"/>
          <w:szCs w:val="22"/>
          <w:lang w:val="ka-GE"/>
        </w:rPr>
        <w:t>33</w:t>
      </w:r>
      <w:r w:rsidRPr="00D03514">
        <w:rPr>
          <w:rFonts w:ascii="Sylfaen" w:hAnsi="Sylfaen" w:cs="Sylfaen"/>
          <w:sz w:val="22"/>
          <w:szCs w:val="22"/>
          <w:lang w:val="ka-GE"/>
        </w:rPr>
        <w:t>.</w:t>
      </w:r>
      <w:r w:rsidR="000B0608" w:rsidRPr="00D03514">
        <w:rPr>
          <w:rFonts w:ascii="Sylfaen" w:hAnsi="Sylfaen" w:cs="Sylfaen"/>
          <w:sz w:val="22"/>
          <w:szCs w:val="22"/>
          <w:lang w:val="ka-GE"/>
        </w:rPr>
        <w:t>5</w:t>
      </w:r>
      <w:r w:rsidRPr="00D03514">
        <w:rPr>
          <w:rFonts w:ascii="Sylfaen" w:hAnsi="Sylfaen" w:cs="Sylfaen"/>
          <w:sz w:val="22"/>
          <w:szCs w:val="22"/>
          <w:lang w:val="ka-GE"/>
        </w:rPr>
        <w:t xml:space="preserve"> პროცენტით, მომდევნო ადგილებს იკა</w:t>
      </w:r>
      <w:r w:rsidR="00D2736C" w:rsidRPr="00D03514">
        <w:rPr>
          <w:rFonts w:ascii="Sylfaen" w:hAnsi="Sylfaen" w:cs="Sylfaen"/>
          <w:sz w:val="22"/>
          <w:szCs w:val="22"/>
          <w:lang w:val="ka-GE"/>
        </w:rPr>
        <w:t xml:space="preserve">ვებენ: </w:t>
      </w:r>
      <w:r w:rsidR="000B0608" w:rsidRPr="00D03514">
        <w:rPr>
          <w:rFonts w:ascii="Sylfaen" w:hAnsi="Sylfaen" w:cs="Sylfaen"/>
          <w:sz w:val="22"/>
          <w:szCs w:val="22"/>
          <w:lang w:val="ka-GE"/>
        </w:rPr>
        <w:t xml:space="preserve">ყურძნის ნატურალური ღვინოები 6.3%, </w:t>
      </w:r>
      <w:r w:rsidR="00436FA7" w:rsidRPr="00D03514">
        <w:rPr>
          <w:rFonts w:ascii="Sylfaen" w:hAnsi="Sylfaen" w:cs="Sylfaen"/>
          <w:sz w:val="22"/>
          <w:szCs w:val="22"/>
          <w:lang w:val="ka-GE"/>
        </w:rPr>
        <w:t xml:space="preserve"> </w:t>
      </w:r>
      <w:r w:rsidR="004016CB" w:rsidRPr="00D03514">
        <w:rPr>
          <w:rFonts w:ascii="Sylfaen" w:hAnsi="Sylfaen" w:cs="Sylfaen"/>
          <w:sz w:val="22"/>
          <w:szCs w:val="22"/>
          <w:lang w:val="ka-GE"/>
        </w:rPr>
        <w:t xml:space="preserve">ფეროშენადნობები </w:t>
      </w:r>
      <w:r w:rsidR="00CE00D5" w:rsidRPr="00D03514">
        <w:rPr>
          <w:rFonts w:ascii="Sylfaen" w:hAnsi="Sylfaen" w:cs="Sylfaen"/>
          <w:sz w:val="22"/>
          <w:szCs w:val="22"/>
          <w:lang w:val="ka-GE"/>
        </w:rPr>
        <w:t>5</w:t>
      </w:r>
      <w:r w:rsidR="004016CB" w:rsidRPr="00D03514">
        <w:rPr>
          <w:rFonts w:ascii="Sylfaen" w:hAnsi="Sylfaen" w:cs="Sylfaen"/>
          <w:sz w:val="22"/>
          <w:szCs w:val="22"/>
          <w:lang w:val="ka-GE"/>
        </w:rPr>
        <w:t>.</w:t>
      </w:r>
      <w:r w:rsidR="00CF56D0" w:rsidRPr="00D03514">
        <w:rPr>
          <w:rFonts w:ascii="Sylfaen" w:hAnsi="Sylfaen" w:cs="Sylfaen"/>
          <w:sz w:val="22"/>
          <w:szCs w:val="22"/>
          <w:lang w:val="ka-GE"/>
        </w:rPr>
        <w:t>5</w:t>
      </w:r>
      <w:r w:rsidR="004016CB" w:rsidRPr="00D03514">
        <w:rPr>
          <w:rFonts w:ascii="Sylfaen" w:hAnsi="Sylfaen" w:cs="Sylfaen"/>
          <w:sz w:val="22"/>
          <w:szCs w:val="22"/>
          <w:lang w:val="ka-GE"/>
        </w:rPr>
        <w:t>%,</w:t>
      </w:r>
      <w:r w:rsidR="00436FA7" w:rsidRPr="00D03514">
        <w:rPr>
          <w:rFonts w:ascii="Sylfaen" w:hAnsi="Sylfaen" w:cs="Sylfaen"/>
          <w:sz w:val="22"/>
          <w:szCs w:val="22"/>
          <w:lang w:val="ka-GE"/>
        </w:rPr>
        <w:t xml:space="preserve"> </w:t>
      </w:r>
      <w:r w:rsidR="00CF56D0" w:rsidRPr="00D03514">
        <w:rPr>
          <w:rFonts w:ascii="Sylfaen" w:hAnsi="Sylfaen" w:cs="Sylfaen"/>
          <w:sz w:val="22"/>
          <w:szCs w:val="22"/>
          <w:lang w:val="ka-GE"/>
        </w:rPr>
        <w:t>სპირტიანი სასმელები 4.3%, ძვირფასი ლითონების მადნები და კონცენტრატები 3.0%</w:t>
      </w:r>
      <w:r w:rsidR="004016CB" w:rsidRPr="00D03514">
        <w:rPr>
          <w:rFonts w:ascii="Sylfaen" w:hAnsi="Sylfaen" w:cs="Sylfaen"/>
          <w:sz w:val="22"/>
          <w:szCs w:val="22"/>
          <w:lang w:val="ka-GE"/>
        </w:rPr>
        <w:t xml:space="preserve"> </w:t>
      </w:r>
      <w:r w:rsidRPr="00D03514">
        <w:rPr>
          <w:rFonts w:ascii="Sylfaen" w:hAnsi="Sylfaen" w:cs="Sylfaen"/>
          <w:sz w:val="22"/>
          <w:szCs w:val="22"/>
          <w:lang w:val="ka-GE"/>
        </w:rPr>
        <w:t>და ა.შ.</w:t>
      </w:r>
    </w:p>
    <w:p w:rsidR="00874EEF" w:rsidRPr="00D03514" w:rsidRDefault="00874EEF" w:rsidP="00874EEF">
      <w:pPr>
        <w:ind w:firstLine="720"/>
        <w:jc w:val="both"/>
        <w:rPr>
          <w:rFonts w:ascii="Sylfaen" w:hAnsi="Sylfaen" w:cs="Sylfaen"/>
          <w:sz w:val="22"/>
          <w:szCs w:val="22"/>
          <w:lang w:val="ka-GE"/>
        </w:rPr>
      </w:pPr>
      <w:r w:rsidRPr="00D03514">
        <w:rPr>
          <w:rFonts w:ascii="Sylfaen" w:hAnsi="Sylfaen" w:cs="Sylfaen"/>
          <w:sz w:val="22"/>
          <w:szCs w:val="22"/>
          <w:lang w:val="ka-GE"/>
        </w:rPr>
        <w:t>მთლი</w:t>
      </w:r>
      <w:r w:rsidR="002E0E70" w:rsidRPr="00D03514">
        <w:rPr>
          <w:rFonts w:ascii="Sylfaen" w:hAnsi="Sylfaen" w:cs="Sylfaen"/>
          <w:sz w:val="22"/>
          <w:szCs w:val="22"/>
          <w:lang w:val="ka-GE"/>
        </w:rPr>
        <w:t>ან იმპორტში ევროკავშირის წილი 2</w:t>
      </w:r>
      <w:r w:rsidR="00BD4C54" w:rsidRPr="00D03514">
        <w:rPr>
          <w:rFonts w:ascii="Sylfaen" w:hAnsi="Sylfaen" w:cs="Sylfaen"/>
          <w:sz w:val="22"/>
          <w:szCs w:val="22"/>
          <w:lang w:val="ka-GE"/>
        </w:rPr>
        <w:t>7</w:t>
      </w:r>
      <w:r w:rsidR="002E0E70" w:rsidRPr="00D03514">
        <w:rPr>
          <w:rFonts w:ascii="Sylfaen" w:hAnsi="Sylfaen" w:cs="Sylfaen"/>
          <w:sz w:val="22"/>
          <w:szCs w:val="22"/>
          <w:lang w:val="ka-GE"/>
        </w:rPr>
        <w:t>.</w:t>
      </w:r>
      <w:r w:rsidR="00BD4C54" w:rsidRPr="00D03514">
        <w:rPr>
          <w:rFonts w:ascii="Sylfaen" w:hAnsi="Sylfaen" w:cs="Sylfaen"/>
          <w:sz w:val="22"/>
          <w:szCs w:val="22"/>
          <w:lang w:val="ka-GE"/>
        </w:rPr>
        <w:t>1</w:t>
      </w:r>
      <w:r w:rsidR="002E0E70" w:rsidRPr="00D03514">
        <w:rPr>
          <w:rFonts w:ascii="Sylfaen" w:hAnsi="Sylfaen" w:cs="Sylfaen"/>
          <w:sz w:val="22"/>
          <w:szCs w:val="22"/>
          <w:lang w:val="ka-GE"/>
        </w:rPr>
        <w:t>%-ია. თურქეთის 1</w:t>
      </w:r>
      <w:r w:rsidR="00BD4C54" w:rsidRPr="00D03514">
        <w:rPr>
          <w:rFonts w:ascii="Sylfaen" w:hAnsi="Sylfaen" w:cs="Sylfaen"/>
          <w:sz w:val="22"/>
          <w:szCs w:val="22"/>
          <w:lang w:val="ka-GE"/>
        </w:rPr>
        <w:t>8</w:t>
      </w:r>
      <w:r w:rsidR="002E0E70" w:rsidRPr="00D03514">
        <w:rPr>
          <w:rFonts w:ascii="Sylfaen" w:hAnsi="Sylfaen" w:cs="Sylfaen"/>
          <w:sz w:val="22"/>
          <w:szCs w:val="22"/>
          <w:lang w:val="ka-GE"/>
        </w:rPr>
        <w:t>.</w:t>
      </w:r>
      <w:r w:rsidR="00BD4C54" w:rsidRPr="00D03514">
        <w:rPr>
          <w:rFonts w:ascii="Sylfaen" w:hAnsi="Sylfaen" w:cs="Sylfaen"/>
          <w:sz w:val="22"/>
          <w:szCs w:val="22"/>
          <w:lang w:val="ka-GE"/>
        </w:rPr>
        <w:t>5</w:t>
      </w:r>
      <w:r w:rsidRPr="00D03514">
        <w:rPr>
          <w:rFonts w:ascii="Sylfaen" w:hAnsi="Sylfaen" w:cs="Sylfaen"/>
          <w:sz w:val="22"/>
          <w:szCs w:val="22"/>
          <w:lang w:val="ka-GE"/>
        </w:rPr>
        <w:t>%</w:t>
      </w:r>
      <w:r w:rsidR="00DE1E5D" w:rsidRPr="00D03514">
        <w:rPr>
          <w:rFonts w:ascii="Sylfaen" w:hAnsi="Sylfaen" w:cs="Sylfaen"/>
          <w:sz w:val="22"/>
          <w:szCs w:val="22"/>
          <w:lang w:val="ka-GE"/>
        </w:rPr>
        <w:t>,</w:t>
      </w:r>
      <w:r w:rsidRPr="00D03514">
        <w:rPr>
          <w:rFonts w:ascii="Sylfaen" w:hAnsi="Sylfaen" w:cs="Sylfaen"/>
          <w:sz w:val="22"/>
          <w:szCs w:val="22"/>
          <w:lang w:val="ka-GE"/>
        </w:rPr>
        <w:t xml:space="preserve"> შემდეგ მოდიან </w:t>
      </w:r>
      <w:r w:rsidR="000921D8" w:rsidRPr="00D03514">
        <w:rPr>
          <w:rFonts w:ascii="Sylfaen" w:hAnsi="Sylfaen" w:cs="Sylfaen"/>
          <w:sz w:val="22"/>
          <w:szCs w:val="22"/>
          <w:lang w:val="ka-GE"/>
        </w:rPr>
        <w:t>რუსეთი</w:t>
      </w:r>
      <w:r w:rsidRPr="00D03514">
        <w:rPr>
          <w:rFonts w:ascii="Sylfaen" w:hAnsi="Sylfaen" w:cs="Sylfaen"/>
          <w:sz w:val="22"/>
          <w:szCs w:val="22"/>
          <w:lang w:val="ka-GE"/>
        </w:rPr>
        <w:t xml:space="preserve"> 1</w:t>
      </w:r>
      <w:r w:rsidR="00BD4C54" w:rsidRPr="00D03514">
        <w:rPr>
          <w:rFonts w:ascii="Sylfaen" w:hAnsi="Sylfaen" w:cs="Sylfaen"/>
          <w:sz w:val="22"/>
          <w:szCs w:val="22"/>
          <w:lang w:val="ka-GE"/>
        </w:rPr>
        <w:t>3</w:t>
      </w:r>
      <w:r w:rsidRPr="00D03514">
        <w:rPr>
          <w:rFonts w:ascii="Sylfaen" w:hAnsi="Sylfaen" w:cs="Sylfaen"/>
          <w:sz w:val="22"/>
          <w:szCs w:val="22"/>
          <w:lang w:val="ka-GE"/>
        </w:rPr>
        <w:t>.</w:t>
      </w:r>
      <w:r w:rsidR="00BD4C54" w:rsidRPr="00D03514">
        <w:rPr>
          <w:rFonts w:ascii="Sylfaen" w:hAnsi="Sylfaen" w:cs="Sylfaen"/>
          <w:sz w:val="22"/>
          <w:szCs w:val="22"/>
          <w:lang w:val="ka-GE"/>
        </w:rPr>
        <w:t>6</w:t>
      </w:r>
      <w:r w:rsidRPr="00D03514">
        <w:rPr>
          <w:rFonts w:ascii="Sylfaen" w:hAnsi="Sylfaen" w:cs="Sylfaen"/>
          <w:sz w:val="22"/>
          <w:szCs w:val="22"/>
          <w:lang w:val="ka-GE"/>
        </w:rPr>
        <w:t xml:space="preserve">%,  </w:t>
      </w:r>
      <w:r w:rsidR="0072601C" w:rsidRPr="00D03514">
        <w:rPr>
          <w:rFonts w:ascii="Sylfaen" w:hAnsi="Sylfaen" w:cs="Sylfaen"/>
          <w:sz w:val="22"/>
          <w:szCs w:val="22"/>
          <w:lang w:val="ka-GE"/>
        </w:rPr>
        <w:t xml:space="preserve">აშშ </w:t>
      </w:r>
      <w:r w:rsidR="000921D8" w:rsidRPr="00D03514">
        <w:rPr>
          <w:rFonts w:ascii="Sylfaen" w:hAnsi="Sylfaen" w:cs="Sylfaen"/>
          <w:sz w:val="22"/>
          <w:szCs w:val="22"/>
          <w:lang w:val="ka-GE"/>
        </w:rPr>
        <w:t xml:space="preserve"> </w:t>
      </w:r>
      <w:r w:rsidR="00BD4C54" w:rsidRPr="00D03514">
        <w:rPr>
          <w:rFonts w:ascii="Sylfaen" w:hAnsi="Sylfaen" w:cs="Sylfaen"/>
          <w:sz w:val="22"/>
          <w:szCs w:val="22"/>
          <w:lang w:val="ka-GE"/>
        </w:rPr>
        <w:t>8</w:t>
      </w:r>
      <w:r w:rsidRPr="00D03514">
        <w:rPr>
          <w:rFonts w:ascii="Sylfaen" w:hAnsi="Sylfaen" w:cs="Sylfaen"/>
          <w:sz w:val="22"/>
          <w:szCs w:val="22"/>
          <w:lang w:val="ka-GE"/>
        </w:rPr>
        <w:t>.</w:t>
      </w:r>
      <w:r w:rsidR="0072601C" w:rsidRPr="00D03514">
        <w:rPr>
          <w:rFonts w:ascii="Sylfaen" w:hAnsi="Sylfaen" w:cs="Sylfaen"/>
          <w:sz w:val="22"/>
          <w:szCs w:val="22"/>
          <w:lang w:val="ka-GE"/>
        </w:rPr>
        <w:t>9</w:t>
      </w:r>
      <w:r w:rsidRPr="00D03514">
        <w:rPr>
          <w:rFonts w:ascii="Sylfaen" w:hAnsi="Sylfaen" w:cs="Sylfaen"/>
          <w:sz w:val="22"/>
          <w:szCs w:val="22"/>
          <w:lang w:val="ka-GE"/>
        </w:rPr>
        <w:t xml:space="preserve">%, </w:t>
      </w:r>
      <w:r w:rsidR="0072601C" w:rsidRPr="00D03514">
        <w:rPr>
          <w:rFonts w:ascii="Sylfaen" w:hAnsi="Sylfaen" w:cs="Sylfaen"/>
          <w:sz w:val="22"/>
          <w:szCs w:val="22"/>
          <w:lang w:val="ka-GE"/>
        </w:rPr>
        <w:t xml:space="preserve">ჩინეთი </w:t>
      </w:r>
      <w:r w:rsidRPr="00D03514">
        <w:rPr>
          <w:rFonts w:ascii="Sylfaen" w:hAnsi="Sylfaen" w:cs="Sylfaen"/>
          <w:sz w:val="22"/>
          <w:szCs w:val="22"/>
          <w:lang w:val="ka-GE"/>
        </w:rPr>
        <w:t xml:space="preserve"> </w:t>
      </w:r>
      <w:r w:rsidR="0072601C" w:rsidRPr="00D03514">
        <w:rPr>
          <w:rFonts w:ascii="Sylfaen" w:hAnsi="Sylfaen" w:cs="Sylfaen"/>
          <w:sz w:val="22"/>
          <w:szCs w:val="22"/>
          <w:lang w:val="ka-GE"/>
        </w:rPr>
        <w:t>7</w:t>
      </w:r>
      <w:r w:rsidRPr="00D03514">
        <w:rPr>
          <w:rFonts w:ascii="Sylfaen" w:hAnsi="Sylfaen" w:cs="Sylfaen"/>
          <w:sz w:val="22"/>
          <w:szCs w:val="22"/>
          <w:lang w:val="ka-GE"/>
        </w:rPr>
        <w:t>.</w:t>
      </w:r>
      <w:r w:rsidR="00BD4C54" w:rsidRPr="00D03514">
        <w:rPr>
          <w:rFonts w:ascii="Sylfaen" w:hAnsi="Sylfaen" w:cs="Sylfaen"/>
          <w:sz w:val="22"/>
          <w:szCs w:val="22"/>
          <w:lang w:val="ka-GE"/>
        </w:rPr>
        <w:t>9</w:t>
      </w:r>
      <w:r w:rsidRPr="00D03514">
        <w:rPr>
          <w:rFonts w:ascii="Sylfaen" w:hAnsi="Sylfaen" w:cs="Sylfaen"/>
          <w:sz w:val="22"/>
          <w:szCs w:val="22"/>
          <w:lang w:val="ka-GE"/>
        </w:rPr>
        <w:t xml:space="preserve">% და </w:t>
      </w:r>
      <w:r w:rsidR="0072601C" w:rsidRPr="00D03514">
        <w:rPr>
          <w:rFonts w:ascii="Sylfaen" w:hAnsi="Sylfaen" w:cs="Sylfaen"/>
          <w:sz w:val="22"/>
          <w:szCs w:val="22"/>
          <w:lang w:val="ka-GE"/>
        </w:rPr>
        <w:t>აზერბაიჯანი</w:t>
      </w:r>
      <w:r w:rsidR="002E0E70" w:rsidRPr="00D03514">
        <w:rPr>
          <w:rFonts w:ascii="Sylfaen" w:hAnsi="Sylfaen" w:cs="Sylfaen"/>
          <w:sz w:val="22"/>
          <w:szCs w:val="22"/>
          <w:lang w:val="ka-GE"/>
        </w:rPr>
        <w:t xml:space="preserve"> </w:t>
      </w:r>
      <w:r w:rsidR="00BD4C54" w:rsidRPr="00D03514">
        <w:rPr>
          <w:rFonts w:ascii="Sylfaen" w:hAnsi="Sylfaen" w:cs="Sylfaen"/>
          <w:sz w:val="22"/>
          <w:szCs w:val="22"/>
          <w:lang w:val="ka-GE"/>
        </w:rPr>
        <w:t>4</w:t>
      </w:r>
      <w:r w:rsidRPr="00D03514">
        <w:rPr>
          <w:rFonts w:ascii="Sylfaen" w:hAnsi="Sylfaen" w:cs="Sylfaen"/>
          <w:sz w:val="22"/>
          <w:szCs w:val="22"/>
          <w:lang w:val="ka-GE"/>
        </w:rPr>
        <w:t>.</w:t>
      </w:r>
      <w:r w:rsidR="00BD4C54" w:rsidRPr="00D03514">
        <w:rPr>
          <w:rFonts w:ascii="Sylfaen" w:hAnsi="Sylfaen" w:cs="Sylfaen"/>
          <w:sz w:val="22"/>
          <w:szCs w:val="22"/>
          <w:lang w:val="ka-GE"/>
        </w:rPr>
        <w:t>9</w:t>
      </w:r>
      <w:r w:rsidRPr="00D03514">
        <w:rPr>
          <w:rFonts w:ascii="Sylfaen" w:hAnsi="Sylfaen" w:cs="Sylfaen"/>
          <w:sz w:val="22"/>
          <w:szCs w:val="22"/>
          <w:lang w:val="ka-GE"/>
        </w:rPr>
        <w:t>%.</w:t>
      </w:r>
    </w:p>
    <w:p w:rsidR="00874EEF" w:rsidRPr="00D03514" w:rsidRDefault="00874EEF" w:rsidP="00874EEF">
      <w:pPr>
        <w:ind w:firstLine="720"/>
        <w:jc w:val="both"/>
        <w:rPr>
          <w:rFonts w:ascii="Sylfaen" w:hAnsi="Sylfaen" w:cs="Sylfaen"/>
          <w:sz w:val="22"/>
          <w:szCs w:val="22"/>
          <w:lang w:val="ka-GE"/>
        </w:rPr>
      </w:pPr>
      <w:r w:rsidRPr="00D03514">
        <w:rPr>
          <w:rFonts w:ascii="Sylfaen" w:hAnsi="Sylfaen" w:cs="Sylfaen"/>
          <w:sz w:val="22"/>
          <w:szCs w:val="22"/>
          <w:lang w:val="ka-GE"/>
        </w:rPr>
        <w:t xml:space="preserve">იმპორტის სასაქონლო სტრუქტურაში პირველ ადგილზე </w:t>
      </w:r>
      <w:r w:rsidR="00CE00D5" w:rsidRPr="00D03514">
        <w:rPr>
          <w:rFonts w:ascii="Sylfaen" w:hAnsi="Sylfaen" w:cs="Sylfaen"/>
          <w:sz w:val="22"/>
          <w:szCs w:val="22"/>
          <w:lang w:val="ka-GE"/>
        </w:rPr>
        <w:t>მსუბუქი ავტომობილებია</w:t>
      </w:r>
      <w:r w:rsidR="008808B3" w:rsidRPr="00D03514">
        <w:rPr>
          <w:rFonts w:ascii="Sylfaen" w:hAnsi="Sylfaen" w:cs="Sylfaen"/>
          <w:sz w:val="22"/>
          <w:szCs w:val="22"/>
          <w:lang w:val="ka-GE"/>
        </w:rPr>
        <w:t xml:space="preserve">, რომელსაც მთლიან იმპორტში </w:t>
      </w:r>
      <w:r w:rsidR="00CE00D5" w:rsidRPr="00D03514">
        <w:rPr>
          <w:rFonts w:ascii="Sylfaen" w:hAnsi="Sylfaen" w:cs="Sylfaen"/>
          <w:sz w:val="22"/>
          <w:szCs w:val="22"/>
          <w:lang w:val="ka-GE"/>
        </w:rPr>
        <w:t>14</w:t>
      </w:r>
      <w:r w:rsidRPr="00D03514">
        <w:rPr>
          <w:rFonts w:ascii="Sylfaen" w:hAnsi="Sylfaen" w:cs="Sylfaen"/>
          <w:sz w:val="22"/>
          <w:szCs w:val="22"/>
          <w:lang w:val="ka-GE"/>
        </w:rPr>
        <w:t>.</w:t>
      </w:r>
      <w:r w:rsidR="00CF56D0" w:rsidRPr="00D03514">
        <w:rPr>
          <w:rFonts w:ascii="Sylfaen" w:hAnsi="Sylfaen" w:cs="Sylfaen"/>
          <w:sz w:val="22"/>
          <w:szCs w:val="22"/>
          <w:lang w:val="ka-GE"/>
        </w:rPr>
        <w:t>4</w:t>
      </w:r>
      <w:r w:rsidRPr="00D03514">
        <w:rPr>
          <w:rFonts w:ascii="Sylfaen" w:hAnsi="Sylfaen" w:cs="Sylfaen"/>
          <w:sz w:val="22"/>
          <w:szCs w:val="22"/>
          <w:lang w:val="ka-GE"/>
        </w:rPr>
        <w:t xml:space="preserve"> პროცენტიანი წილი უკავია. შემდეგ მოდის:</w:t>
      </w:r>
      <w:r w:rsidR="000921D8" w:rsidRPr="00D03514">
        <w:rPr>
          <w:rFonts w:ascii="Sylfaen" w:hAnsi="Sylfaen" w:cs="Sylfaen"/>
          <w:sz w:val="22"/>
          <w:szCs w:val="22"/>
          <w:lang w:val="ka-GE"/>
        </w:rPr>
        <w:t xml:space="preserve"> </w:t>
      </w:r>
      <w:r w:rsidR="00CE00D5" w:rsidRPr="00D03514">
        <w:rPr>
          <w:rFonts w:ascii="Sylfaen" w:hAnsi="Sylfaen" w:cs="Sylfaen"/>
          <w:sz w:val="22"/>
          <w:szCs w:val="22"/>
          <w:lang w:val="ka-GE"/>
        </w:rPr>
        <w:t xml:space="preserve">ნავთობი და ნავთობპროდუქტები </w:t>
      </w:r>
      <w:r w:rsidR="00CF56D0" w:rsidRPr="00D03514">
        <w:rPr>
          <w:rFonts w:ascii="Sylfaen" w:hAnsi="Sylfaen" w:cs="Sylfaen"/>
          <w:sz w:val="22"/>
          <w:szCs w:val="22"/>
          <w:lang w:val="ka-GE"/>
        </w:rPr>
        <w:t>8</w:t>
      </w:r>
      <w:r w:rsidR="00CE00D5" w:rsidRPr="00D03514">
        <w:rPr>
          <w:rFonts w:ascii="Sylfaen" w:hAnsi="Sylfaen" w:cs="Sylfaen"/>
          <w:sz w:val="22"/>
          <w:szCs w:val="22"/>
          <w:lang w:val="ka-GE"/>
        </w:rPr>
        <w:t xml:space="preserve">.6%, ნავთობის აირები </w:t>
      </w:r>
      <w:r w:rsidR="00CF56D0" w:rsidRPr="00D03514">
        <w:rPr>
          <w:rFonts w:ascii="Sylfaen" w:hAnsi="Sylfaen" w:cs="Sylfaen"/>
          <w:sz w:val="22"/>
          <w:szCs w:val="22"/>
          <w:lang w:val="ka-GE"/>
        </w:rPr>
        <w:t>5</w:t>
      </w:r>
      <w:r w:rsidR="00CE00D5" w:rsidRPr="00D03514">
        <w:rPr>
          <w:rFonts w:ascii="Sylfaen" w:hAnsi="Sylfaen" w:cs="Sylfaen"/>
          <w:sz w:val="22"/>
          <w:szCs w:val="22"/>
          <w:lang w:val="ka-GE"/>
        </w:rPr>
        <w:t>.</w:t>
      </w:r>
      <w:r w:rsidR="00CF56D0" w:rsidRPr="00D03514">
        <w:rPr>
          <w:rFonts w:ascii="Sylfaen" w:hAnsi="Sylfaen" w:cs="Sylfaen"/>
          <w:sz w:val="22"/>
          <w:szCs w:val="22"/>
          <w:lang w:val="ka-GE"/>
        </w:rPr>
        <w:t>5</w:t>
      </w:r>
      <w:r w:rsidR="00CE00D5" w:rsidRPr="00D03514">
        <w:rPr>
          <w:rFonts w:ascii="Sylfaen" w:hAnsi="Sylfaen" w:cs="Sylfaen"/>
          <w:sz w:val="22"/>
          <w:szCs w:val="22"/>
          <w:lang w:val="ka-GE"/>
        </w:rPr>
        <w:t xml:space="preserve">%, </w:t>
      </w:r>
      <w:r w:rsidR="00CF56D0" w:rsidRPr="00D03514">
        <w:rPr>
          <w:rFonts w:ascii="Sylfaen" w:hAnsi="Sylfaen" w:cs="Sylfaen"/>
          <w:sz w:val="22"/>
          <w:szCs w:val="22"/>
          <w:lang w:val="ka-GE"/>
        </w:rPr>
        <w:t>სამკურნალო საშუალებები 4</w:t>
      </w:r>
      <w:r w:rsidR="005B43F5" w:rsidRPr="00D03514">
        <w:rPr>
          <w:rFonts w:ascii="Sylfaen" w:hAnsi="Sylfaen" w:cs="Sylfaen"/>
          <w:sz w:val="22"/>
          <w:szCs w:val="22"/>
          <w:lang w:val="ka-GE"/>
        </w:rPr>
        <w:t>.</w:t>
      </w:r>
      <w:r w:rsidR="00CF56D0" w:rsidRPr="00D03514">
        <w:rPr>
          <w:rFonts w:ascii="Sylfaen" w:hAnsi="Sylfaen" w:cs="Sylfaen"/>
          <w:sz w:val="22"/>
          <w:szCs w:val="22"/>
          <w:lang w:val="ka-GE"/>
        </w:rPr>
        <w:t>5</w:t>
      </w:r>
      <w:r w:rsidR="005B43F5" w:rsidRPr="00D03514">
        <w:rPr>
          <w:rFonts w:ascii="Sylfaen" w:hAnsi="Sylfaen" w:cs="Sylfaen"/>
          <w:sz w:val="22"/>
          <w:szCs w:val="22"/>
          <w:lang w:val="ka-GE"/>
        </w:rPr>
        <w:t xml:space="preserve">%, </w:t>
      </w:r>
      <w:r w:rsidR="00CF56D0" w:rsidRPr="00D03514">
        <w:rPr>
          <w:rFonts w:ascii="Sylfaen" w:hAnsi="Sylfaen" w:cs="Sylfaen"/>
          <w:sz w:val="22"/>
          <w:szCs w:val="22"/>
          <w:lang w:val="ka-GE"/>
        </w:rPr>
        <w:t>სატელეფონო აპარატები 2</w:t>
      </w:r>
      <w:r w:rsidR="008808B3" w:rsidRPr="00D03514">
        <w:rPr>
          <w:rFonts w:ascii="Sylfaen" w:hAnsi="Sylfaen" w:cs="Sylfaen"/>
          <w:sz w:val="22"/>
          <w:szCs w:val="22"/>
          <w:lang w:val="ka-GE"/>
        </w:rPr>
        <w:t>.</w:t>
      </w:r>
      <w:r w:rsidR="00CF56D0" w:rsidRPr="00D03514">
        <w:rPr>
          <w:rFonts w:ascii="Sylfaen" w:hAnsi="Sylfaen" w:cs="Sylfaen"/>
          <w:sz w:val="22"/>
          <w:szCs w:val="22"/>
          <w:lang w:val="ka-GE"/>
        </w:rPr>
        <w:t>3</w:t>
      </w:r>
      <w:r w:rsidR="00394EF4" w:rsidRPr="00D03514">
        <w:rPr>
          <w:rFonts w:ascii="Sylfaen" w:hAnsi="Sylfaen" w:cs="Sylfaen"/>
          <w:sz w:val="22"/>
          <w:szCs w:val="22"/>
          <w:lang w:val="ka-GE"/>
        </w:rPr>
        <w:t xml:space="preserve">% </w:t>
      </w:r>
      <w:r w:rsidRPr="00D03514">
        <w:rPr>
          <w:rFonts w:ascii="Sylfaen" w:hAnsi="Sylfaen" w:cs="Sylfaen"/>
          <w:sz w:val="22"/>
          <w:szCs w:val="22"/>
          <w:lang w:val="ka-GE"/>
        </w:rPr>
        <w:t>და სხვა.</w:t>
      </w:r>
    </w:p>
    <w:p w:rsidR="00CF56D0" w:rsidRPr="00D03514" w:rsidRDefault="00CF56D0" w:rsidP="00874EEF">
      <w:pPr>
        <w:ind w:firstLine="720"/>
        <w:jc w:val="both"/>
        <w:rPr>
          <w:rFonts w:ascii="Sylfaen" w:hAnsi="Sylfaen" w:cs="Sylfaen"/>
          <w:sz w:val="22"/>
          <w:szCs w:val="22"/>
          <w:lang w:val="ka-GE"/>
        </w:rPr>
      </w:pPr>
    </w:p>
    <w:p w:rsidR="005A4D92" w:rsidRPr="00D03514" w:rsidRDefault="005A4D92" w:rsidP="005A4D92">
      <w:pPr>
        <w:ind w:firstLine="720"/>
        <w:jc w:val="both"/>
        <w:rPr>
          <w:rFonts w:ascii="Sylfaen" w:hAnsi="Sylfaen" w:cs="Sylfaen"/>
          <w:b/>
          <w:i/>
          <w:sz w:val="22"/>
          <w:szCs w:val="22"/>
          <w:lang w:val="ka-GE"/>
        </w:rPr>
      </w:pPr>
      <w:r w:rsidRPr="00D03514">
        <w:rPr>
          <w:rFonts w:ascii="Sylfaen" w:hAnsi="Sylfaen" w:cs="Sylfaen"/>
          <w:b/>
          <w:i/>
          <w:sz w:val="22"/>
          <w:szCs w:val="22"/>
          <w:lang w:val="ka-GE"/>
        </w:rPr>
        <w:t>ევროკავშირის ქვეყნებთან ვაჭრობაში</w:t>
      </w:r>
    </w:p>
    <w:p w:rsidR="00CC0341" w:rsidRPr="00D03514" w:rsidRDefault="00CC0341" w:rsidP="00CC0341">
      <w:pPr>
        <w:ind w:firstLine="720"/>
        <w:jc w:val="both"/>
        <w:rPr>
          <w:rFonts w:ascii="Sylfaen" w:hAnsi="Sylfaen" w:cs="Sylfaen"/>
          <w:sz w:val="22"/>
          <w:szCs w:val="22"/>
          <w:lang w:val="ka-GE"/>
        </w:rPr>
      </w:pPr>
      <w:r w:rsidRPr="00D03514">
        <w:rPr>
          <w:rFonts w:ascii="Sylfaen" w:hAnsi="Sylfaen" w:cs="Sylfaen"/>
          <w:sz w:val="22"/>
          <w:szCs w:val="22"/>
          <w:lang w:val="ka-GE"/>
        </w:rPr>
        <w:t>202</w:t>
      </w:r>
      <w:r w:rsidR="00AA64F7" w:rsidRPr="00D03514">
        <w:rPr>
          <w:rFonts w:ascii="Sylfaen" w:hAnsi="Sylfaen" w:cs="Sylfaen"/>
          <w:sz w:val="22"/>
          <w:szCs w:val="22"/>
          <w:lang w:val="ka-GE"/>
        </w:rPr>
        <w:t>4</w:t>
      </w:r>
      <w:r w:rsidRPr="00D03514">
        <w:rPr>
          <w:rFonts w:ascii="Sylfaen" w:hAnsi="Sylfaen" w:cs="Sylfaen"/>
          <w:sz w:val="22"/>
          <w:szCs w:val="22"/>
          <w:lang w:val="ka-GE"/>
        </w:rPr>
        <w:t xml:space="preserve"> </w:t>
      </w:r>
      <w:r w:rsidR="008A16CF" w:rsidRPr="00D03514">
        <w:rPr>
          <w:rFonts w:ascii="Sylfaen" w:hAnsi="Sylfaen" w:cs="Sylfaen"/>
          <w:sz w:val="22"/>
          <w:szCs w:val="22"/>
          <w:lang w:val="ka-GE"/>
        </w:rPr>
        <w:t>წლ</w:t>
      </w:r>
      <w:r w:rsidR="008A16CF" w:rsidRPr="00D03514">
        <w:rPr>
          <w:rFonts w:ascii="Sylfaen" w:hAnsi="Sylfaen" w:cs="Sylfaen"/>
          <w:sz w:val="22"/>
          <w:szCs w:val="22"/>
          <w:lang w:val="en-US"/>
        </w:rPr>
        <w:t>ი</w:t>
      </w:r>
      <w:r w:rsidR="008A16CF" w:rsidRPr="00D03514">
        <w:rPr>
          <w:rFonts w:ascii="Sylfaen" w:hAnsi="Sylfaen" w:cs="Sylfaen"/>
          <w:sz w:val="22"/>
          <w:szCs w:val="22"/>
          <w:lang w:val="ka-GE"/>
        </w:rPr>
        <w:t xml:space="preserve">ს იანვარ-მარტში </w:t>
      </w:r>
      <w:r w:rsidRPr="00D03514">
        <w:rPr>
          <w:rFonts w:ascii="Sylfaen" w:hAnsi="Sylfaen" w:cs="Sylfaen"/>
          <w:sz w:val="22"/>
          <w:szCs w:val="22"/>
          <w:lang w:val="ka-GE"/>
        </w:rPr>
        <w:t xml:space="preserve">წინა წლის შესაბამის პერიოდთან შედარებით ევროკავშირის ქვეყნებში ექსპორტი </w:t>
      </w:r>
      <w:r w:rsidR="00AA64F7" w:rsidRPr="00D03514">
        <w:rPr>
          <w:rFonts w:ascii="Sylfaen" w:hAnsi="Sylfaen" w:cs="Sylfaen"/>
          <w:sz w:val="22"/>
          <w:szCs w:val="22"/>
          <w:lang w:val="ka-GE"/>
        </w:rPr>
        <w:t>37</w:t>
      </w:r>
      <w:r w:rsidRPr="00D03514">
        <w:rPr>
          <w:rFonts w:ascii="Sylfaen" w:hAnsi="Sylfaen" w:cs="Sylfaen"/>
          <w:sz w:val="22"/>
          <w:szCs w:val="22"/>
          <w:lang w:val="ka-GE"/>
        </w:rPr>
        <w:t>.</w:t>
      </w:r>
      <w:r w:rsidR="00AA64F7" w:rsidRPr="00D03514">
        <w:rPr>
          <w:rFonts w:ascii="Sylfaen" w:hAnsi="Sylfaen" w:cs="Sylfaen"/>
          <w:sz w:val="22"/>
          <w:szCs w:val="22"/>
          <w:lang w:val="ka-GE"/>
        </w:rPr>
        <w:t>7</w:t>
      </w:r>
      <w:r w:rsidRPr="00D03514">
        <w:rPr>
          <w:rFonts w:ascii="Sylfaen" w:hAnsi="Sylfaen" w:cs="Sylfaen"/>
          <w:sz w:val="22"/>
          <w:szCs w:val="22"/>
          <w:lang w:val="ka-GE"/>
        </w:rPr>
        <w:t xml:space="preserve">%-ით </w:t>
      </w:r>
      <w:r w:rsidR="00AA64F7" w:rsidRPr="00D03514">
        <w:rPr>
          <w:rFonts w:ascii="Sylfaen" w:hAnsi="Sylfaen" w:cs="Sylfaen"/>
          <w:sz w:val="22"/>
          <w:szCs w:val="22"/>
          <w:lang w:val="ka-GE"/>
        </w:rPr>
        <w:t>შემცი</w:t>
      </w:r>
      <w:r w:rsidRPr="00D03514">
        <w:rPr>
          <w:rFonts w:ascii="Sylfaen" w:hAnsi="Sylfaen" w:cs="Sylfaen"/>
          <w:sz w:val="22"/>
          <w:szCs w:val="22"/>
          <w:lang w:val="ka-GE"/>
        </w:rPr>
        <w:t>რდა.</w:t>
      </w:r>
    </w:p>
    <w:p w:rsidR="00CC0341" w:rsidRPr="00D03514" w:rsidRDefault="00CC0341" w:rsidP="00CC0341">
      <w:pPr>
        <w:jc w:val="both"/>
        <w:rPr>
          <w:rFonts w:ascii="Sylfaen" w:hAnsi="Sylfaen" w:cs="Sylfaen"/>
          <w:sz w:val="22"/>
          <w:szCs w:val="22"/>
          <w:lang w:val="ka-GE"/>
        </w:rPr>
      </w:pPr>
    </w:p>
    <w:p w:rsidR="00CC0341" w:rsidRPr="00D03514" w:rsidRDefault="00CC0341" w:rsidP="00CC0341">
      <w:pPr>
        <w:jc w:val="both"/>
        <w:rPr>
          <w:rFonts w:ascii="Sylfaen" w:hAnsi="Sylfaen" w:cs="Sylfaen"/>
          <w:sz w:val="22"/>
          <w:szCs w:val="22"/>
          <w:lang w:val="ka-GE"/>
        </w:rPr>
      </w:pPr>
      <w:r w:rsidRPr="00D03514">
        <w:rPr>
          <w:rFonts w:ascii="Sylfaen" w:hAnsi="Sylfaen" w:cs="Sylfaen"/>
          <w:sz w:val="22"/>
          <w:szCs w:val="22"/>
          <w:lang w:val="ka-GE"/>
        </w:rPr>
        <w:t>ძირითადი საექსპორტო სასაქონლო ჯგუფებია:</w:t>
      </w:r>
    </w:p>
    <w:p w:rsidR="00CC0341" w:rsidRPr="00D03514" w:rsidRDefault="00AA64F7" w:rsidP="00AA64F7">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სასუქები მინერალური ან ქიმიური, აზოტოვანი</w:t>
      </w:r>
      <w:r w:rsidR="00C51C15" w:rsidRPr="00D03514">
        <w:rPr>
          <w:rFonts w:ascii="Sylfaen" w:hAnsi="Sylfaen" w:cs="Sylfaen"/>
          <w:sz w:val="22"/>
          <w:szCs w:val="22"/>
          <w:lang w:val="ka-GE"/>
        </w:rPr>
        <w:t xml:space="preserve"> (1</w:t>
      </w:r>
      <w:r w:rsidRPr="00D03514">
        <w:rPr>
          <w:rFonts w:ascii="Sylfaen" w:hAnsi="Sylfaen" w:cs="Sylfaen"/>
          <w:sz w:val="22"/>
          <w:szCs w:val="22"/>
          <w:lang w:val="ka-GE"/>
        </w:rPr>
        <w:t>9</w:t>
      </w:r>
      <w:r w:rsidR="00CC0341" w:rsidRPr="00D03514">
        <w:rPr>
          <w:rFonts w:ascii="Sylfaen" w:hAnsi="Sylfaen" w:cs="Sylfaen"/>
          <w:sz w:val="22"/>
          <w:szCs w:val="22"/>
          <w:lang w:val="ka-GE"/>
        </w:rPr>
        <w:t>.</w:t>
      </w:r>
      <w:r w:rsidRPr="00D03514">
        <w:rPr>
          <w:rFonts w:ascii="Sylfaen" w:hAnsi="Sylfaen" w:cs="Sylfaen"/>
          <w:sz w:val="22"/>
          <w:szCs w:val="22"/>
          <w:lang w:val="ka-GE"/>
        </w:rPr>
        <w:t>8</w:t>
      </w:r>
      <w:r w:rsidR="00CC0341" w:rsidRPr="00D03514">
        <w:rPr>
          <w:rFonts w:ascii="Sylfaen" w:hAnsi="Sylfaen" w:cs="Sylfaen"/>
          <w:sz w:val="22"/>
          <w:szCs w:val="22"/>
        </w:rPr>
        <w:t xml:space="preserve"> </w:t>
      </w:r>
      <w:r w:rsidR="00CC0341" w:rsidRPr="00D03514">
        <w:rPr>
          <w:rFonts w:ascii="Sylfaen" w:hAnsi="Sylfaen" w:cs="Sylfaen"/>
          <w:sz w:val="22"/>
          <w:szCs w:val="22"/>
          <w:lang w:val="ka-GE"/>
        </w:rPr>
        <w:t xml:space="preserve">მლნ აშშ დოლარი, </w:t>
      </w:r>
      <w:r w:rsidRPr="00D03514">
        <w:rPr>
          <w:rFonts w:ascii="Sylfaen" w:hAnsi="Sylfaen" w:cs="Sylfaen"/>
          <w:sz w:val="22"/>
          <w:szCs w:val="22"/>
          <w:lang w:val="ka-GE"/>
        </w:rPr>
        <w:t>238</w:t>
      </w:r>
      <w:r w:rsidR="00CC0341" w:rsidRPr="00D03514">
        <w:rPr>
          <w:rFonts w:ascii="Sylfaen" w:hAnsi="Sylfaen" w:cs="Sylfaen"/>
          <w:sz w:val="22"/>
          <w:szCs w:val="22"/>
          <w:lang w:val="ka-GE"/>
        </w:rPr>
        <w:t>.</w:t>
      </w:r>
      <w:r w:rsidRPr="00D03514">
        <w:rPr>
          <w:rFonts w:ascii="Sylfaen" w:hAnsi="Sylfaen" w:cs="Sylfaen"/>
          <w:sz w:val="22"/>
          <w:szCs w:val="22"/>
          <w:lang w:val="ka-GE"/>
        </w:rPr>
        <w:t>0</w:t>
      </w:r>
      <w:r w:rsidR="00CC0341" w:rsidRPr="00D03514">
        <w:rPr>
          <w:rFonts w:ascii="Sylfaen" w:hAnsi="Sylfaen" w:cs="Sylfaen"/>
          <w:sz w:val="22"/>
          <w:szCs w:val="22"/>
          <w:lang w:val="ka-GE"/>
        </w:rPr>
        <w:t>% ზრდა);</w:t>
      </w:r>
    </w:p>
    <w:p w:rsidR="00CC0341" w:rsidRPr="00D03514" w:rsidRDefault="00CC0341"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თხილი და სხვა კაკალი (</w:t>
      </w:r>
      <w:r w:rsidR="00C51C15" w:rsidRPr="00D03514">
        <w:rPr>
          <w:rFonts w:ascii="Sylfaen" w:hAnsi="Sylfaen" w:cs="Sylfaen"/>
          <w:sz w:val="22"/>
          <w:szCs w:val="22"/>
          <w:lang w:val="ka-GE"/>
        </w:rPr>
        <w:t>1</w:t>
      </w:r>
      <w:r w:rsidR="00AA64F7" w:rsidRPr="00D03514">
        <w:rPr>
          <w:rFonts w:ascii="Sylfaen" w:hAnsi="Sylfaen" w:cs="Sylfaen"/>
          <w:sz w:val="22"/>
          <w:szCs w:val="22"/>
          <w:lang w:val="ka-GE"/>
        </w:rPr>
        <w:t>1</w:t>
      </w:r>
      <w:r w:rsidRPr="00D03514">
        <w:rPr>
          <w:rFonts w:ascii="Sylfaen" w:hAnsi="Sylfaen" w:cs="Sylfaen"/>
          <w:sz w:val="22"/>
          <w:szCs w:val="22"/>
          <w:lang w:val="ka-GE"/>
        </w:rPr>
        <w:t>.</w:t>
      </w:r>
      <w:r w:rsidR="00AA64F7" w:rsidRPr="00D03514">
        <w:rPr>
          <w:rFonts w:ascii="Sylfaen" w:hAnsi="Sylfaen" w:cs="Sylfaen"/>
          <w:sz w:val="22"/>
          <w:szCs w:val="22"/>
          <w:lang w:val="ka-GE"/>
        </w:rPr>
        <w:t>5</w:t>
      </w:r>
      <w:r w:rsidRPr="00D03514">
        <w:rPr>
          <w:rFonts w:ascii="Sylfaen" w:hAnsi="Sylfaen" w:cs="Sylfaen"/>
          <w:sz w:val="22"/>
          <w:szCs w:val="22"/>
        </w:rPr>
        <w:t xml:space="preserve"> </w:t>
      </w:r>
      <w:r w:rsidRPr="00D03514">
        <w:rPr>
          <w:rFonts w:ascii="Sylfaen" w:hAnsi="Sylfaen" w:cs="Sylfaen"/>
          <w:sz w:val="22"/>
          <w:szCs w:val="22"/>
          <w:lang w:val="ka-GE"/>
        </w:rPr>
        <w:t xml:space="preserve">მლნ აშშ დოლარი, </w:t>
      </w:r>
      <w:r w:rsidR="00AA64F7" w:rsidRPr="00D03514">
        <w:rPr>
          <w:rFonts w:ascii="Sylfaen" w:hAnsi="Sylfaen" w:cs="Sylfaen"/>
          <w:sz w:val="22"/>
          <w:szCs w:val="22"/>
          <w:lang w:val="ka-GE"/>
        </w:rPr>
        <w:t>29</w:t>
      </w:r>
      <w:r w:rsidRPr="00D03514">
        <w:rPr>
          <w:rFonts w:ascii="Sylfaen" w:hAnsi="Sylfaen" w:cs="Sylfaen"/>
          <w:sz w:val="22"/>
          <w:szCs w:val="22"/>
          <w:lang w:val="ka-GE"/>
        </w:rPr>
        <w:t>.</w:t>
      </w:r>
      <w:r w:rsidR="00AA64F7" w:rsidRPr="00D03514">
        <w:rPr>
          <w:rFonts w:ascii="Sylfaen" w:hAnsi="Sylfaen" w:cs="Sylfaen"/>
          <w:sz w:val="22"/>
          <w:szCs w:val="22"/>
          <w:lang w:val="ka-GE"/>
        </w:rPr>
        <w:t>2</w:t>
      </w:r>
      <w:r w:rsidRPr="00D03514">
        <w:rPr>
          <w:rFonts w:ascii="Sylfaen" w:hAnsi="Sylfaen" w:cs="Sylfaen"/>
          <w:sz w:val="22"/>
          <w:szCs w:val="22"/>
          <w:lang w:val="ka-GE"/>
        </w:rPr>
        <w:t xml:space="preserve">% </w:t>
      </w:r>
      <w:r w:rsidR="00AA64F7" w:rsidRPr="00D03514">
        <w:rPr>
          <w:rFonts w:ascii="Sylfaen" w:hAnsi="Sylfaen" w:cs="Sylfaen"/>
          <w:sz w:val="22"/>
          <w:szCs w:val="22"/>
          <w:lang w:val="ka-GE"/>
        </w:rPr>
        <w:t>კლებ</w:t>
      </w:r>
      <w:r w:rsidRPr="00D03514">
        <w:rPr>
          <w:rFonts w:ascii="Sylfaen" w:hAnsi="Sylfaen" w:cs="Sylfaen"/>
          <w:sz w:val="22"/>
          <w:szCs w:val="22"/>
          <w:lang w:val="ka-GE"/>
        </w:rPr>
        <w:t>ა);</w:t>
      </w:r>
    </w:p>
    <w:p w:rsidR="00CC0341" w:rsidRPr="00D03514" w:rsidRDefault="00AA64F7" w:rsidP="00AA64F7">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ნავთობი და ნავთობპროდუქტები</w:t>
      </w:r>
      <w:r w:rsidR="00CC0341" w:rsidRPr="00D03514">
        <w:rPr>
          <w:rFonts w:ascii="Sylfaen" w:hAnsi="Sylfaen" w:cs="Sylfaen"/>
          <w:sz w:val="22"/>
          <w:szCs w:val="22"/>
          <w:lang w:val="ka-GE"/>
        </w:rPr>
        <w:t xml:space="preserve"> (</w:t>
      </w:r>
      <w:r w:rsidR="00C51C15" w:rsidRPr="00D03514">
        <w:rPr>
          <w:rFonts w:ascii="Sylfaen" w:hAnsi="Sylfaen" w:cs="Sylfaen"/>
          <w:sz w:val="22"/>
          <w:szCs w:val="22"/>
          <w:lang w:val="ka-GE"/>
        </w:rPr>
        <w:t>1</w:t>
      </w:r>
      <w:r w:rsidRPr="00D03514">
        <w:rPr>
          <w:rFonts w:ascii="Sylfaen" w:hAnsi="Sylfaen" w:cs="Sylfaen"/>
          <w:sz w:val="22"/>
          <w:szCs w:val="22"/>
          <w:lang w:val="ka-GE"/>
        </w:rPr>
        <w:t>0</w:t>
      </w:r>
      <w:r w:rsidR="00CC0341" w:rsidRPr="00D03514">
        <w:rPr>
          <w:rFonts w:ascii="Sylfaen" w:hAnsi="Sylfaen" w:cs="Sylfaen"/>
          <w:sz w:val="22"/>
          <w:szCs w:val="22"/>
          <w:lang w:val="ka-GE"/>
        </w:rPr>
        <w:t>.</w:t>
      </w:r>
      <w:r w:rsidRPr="00D03514">
        <w:rPr>
          <w:rFonts w:ascii="Sylfaen" w:hAnsi="Sylfaen" w:cs="Sylfaen"/>
          <w:sz w:val="22"/>
          <w:szCs w:val="22"/>
          <w:lang w:val="ka-GE"/>
        </w:rPr>
        <w:t>2</w:t>
      </w:r>
      <w:r w:rsidR="00CC0341" w:rsidRPr="00D03514">
        <w:rPr>
          <w:rFonts w:ascii="Sylfaen" w:hAnsi="Sylfaen" w:cs="Sylfaen"/>
          <w:sz w:val="22"/>
          <w:szCs w:val="22"/>
        </w:rPr>
        <w:t xml:space="preserve"> </w:t>
      </w:r>
      <w:r w:rsidR="00CC0341" w:rsidRPr="00D03514">
        <w:rPr>
          <w:rFonts w:ascii="Sylfaen" w:hAnsi="Sylfaen" w:cs="Sylfaen"/>
          <w:sz w:val="22"/>
          <w:szCs w:val="22"/>
          <w:lang w:val="ka-GE"/>
        </w:rPr>
        <w:t>მლნ აშშ დოლარი);</w:t>
      </w:r>
    </w:p>
    <w:p w:rsidR="00CC0341" w:rsidRPr="00D03514" w:rsidRDefault="00AA64F7" w:rsidP="00AA64F7">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მადნები და კონცენტრატები სპილენძის</w:t>
      </w:r>
      <w:r w:rsidR="00C51C15" w:rsidRPr="00D03514">
        <w:rPr>
          <w:rFonts w:ascii="Sylfaen" w:hAnsi="Sylfaen" w:cs="Sylfaen"/>
          <w:sz w:val="22"/>
          <w:szCs w:val="22"/>
          <w:lang w:val="ka-GE"/>
        </w:rPr>
        <w:t xml:space="preserve"> (</w:t>
      </w:r>
      <w:r w:rsidRPr="00D03514">
        <w:rPr>
          <w:rFonts w:ascii="Sylfaen" w:hAnsi="Sylfaen" w:cs="Sylfaen"/>
          <w:sz w:val="22"/>
          <w:szCs w:val="22"/>
          <w:lang w:val="ka-GE"/>
        </w:rPr>
        <w:t>9</w:t>
      </w:r>
      <w:r w:rsidR="00C51C15" w:rsidRPr="00D03514">
        <w:rPr>
          <w:rFonts w:ascii="Sylfaen" w:hAnsi="Sylfaen" w:cs="Sylfaen"/>
          <w:sz w:val="22"/>
          <w:szCs w:val="22"/>
          <w:lang w:val="ka-GE"/>
        </w:rPr>
        <w:t>.</w:t>
      </w:r>
      <w:r w:rsidRPr="00D03514">
        <w:rPr>
          <w:rFonts w:ascii="Sylfaen" w:hAnsi="Sylfaen" w:cs="Sylfaen"/>
          <w:sz w:val="22"/>
          <w:szCs w:val="22"/>
          <w:lang w:val="ka-GE"/>
        </w:rPr>
        <w:t>8</w:t>
      </w:r>
      <w:r w:rsidR="00C51C15" w:rsidRPr="00D03514">
        <w:rPr>
          <w:rFonts w:ascii="Sylfaen" w:hAnsi="Sylfaen" w:cs="Sylfaen"/>
          <w:sz w:val="22"/>
          <w:szCs w:val="22"/>
        </w:rPr>
        <w:t xml:space="preserve"> </w:t>
      </w:r>
      <w:r w:rsidR="00C51C15" w:rsidRPr="00D03514">
        <w:rPr>
          <w:rFonts w:ascii="Sylfaen" w:hAnsi="Sylfaen" w:cs="Sylfaen"/>
          <w:sz w:val="22"/>
          <w:szCs w:val="22"/>
          <w:lang w:val="ka-GE"/>
        </w:rPr>
        <w:t>მლნ აშშ დოლარი</w:t>
      </w:r>
      <w:r w:rsidRPr="00D03514">
        <w:rPr>
          <w:rFonts w:ascii="Sylfaen" w:hAnsi="Sylfaen" w:cs="Sylfaen"/>
          <w:sz w:val="22"/>
          <w:szCs w:val="22"/>
          <w:lang w:val="ka-GE"/>
        </w:rPr>
        <w:t>, 90.4% კლება</w:t>
      </w:r>
      <w:r w:rsidR="00C51C15" w:rsidRPr="00D03514">
        <w:rPr>
          <w:rFonts w:ascii="Sylfaen" w:hAnsi="Sylfaen" w:cs="Sylfaen"/>
          <w:sz w:val="22"/>
          <w:szCs w:val="22"/>
          <w:lang w:val="ka-GE"/>
        </w:rPr>
        <w:t>);</w:t>
      </w:r>
    </w:p>
    <w:p w:rsidR="00CC0341" w:rsidRPr="00D03514" w:rsidRDefault="00AA64F7"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სპირტიანი სასმელები</w:t>
      </w:r>
      <w:r w:rsidR="00C51C15" w:rsidRPr="00D03514">
        <w:rPr>
          <w:rFonts w:ascii="Sylfaen" w:hAnsi="Sylfaen" w:cs="Sylfaen"/>
          <w:sz w:val="22"/>
          <w:szCs w:val="22"/>
          <w:lang w:val="ka-GE"/>
        </w:rPr>
        <w:t xml:space="preserve"> (</w:t>
      </w:r>
      <w:r w:rsidRPr="00D03514">
        <w:rPr>
          <w:rFonts w:ascii="Sylfaen" w:hAnsi="Sylfaen" w:cs="Sylfaen"/>
          <w:sz w:val="22"/>
          <w:szCs w:val="22"/>
          <w:lang w:val="ka-GE"/>
        </w:rPr>
        <w:t>7</w:t>
      </w:r>
      <w:r w:rsidR="00C51C15" w:rsidRPr="00D03514">
        <w:rPr>
          <w:rFonts w:ascii="Sylfaen" w:hAnsi="Sylfaen" w:cs="Sylfaen"/>
          <w:sz w:val="22"/>
          <w:szCs w:val="22"/>
          <w:lang w:val="ka-GE"/>
        </w:rPr>
        <w:t>.5</w:t>
      </w:r>
      <w:r w:rsidR="00C51C15" w:rsidRPr="00D03514">
        <w:rPr>
          <w:rFonts w:ascii="Sylfaen" w:hAnsi="Sylfaen" w:cs="Sylfaen"/>
          <w:sz w:val="22"/>
          <w:szCs w:val="22"/>
        </w:rPr>
        <w:t xml:space="preserve"> </w:t>
      </w:r>
      <w:r w:rsidR="00C51C15" w:rsidRPr="00D03514">
        <w:rPr>
          <w:rFonts w:ascii="Sylfaen" w:hAnsi="Sylfaen" w:cs="Sylfaen"/>
          <w:sz w:val="22"/>
          <w:szCs w:val="22"/>
          <w:lang w:val="ka-GE"/>
        </w:rPr>
        <w:t xml:space="preserve">მლნ აშშ დოლარი, </w:t>
      </w:r>
      <w:r w:rsidR="007D183D" w:rsidRPr="00D03514">
        <w:rPr>
          <w:rFonts w:ascii="Sylfaen" w:hAnsi="Sylfaen" w:cs="Sylfaen"/>
          <w:sz w:val="22"/>
          <w:szCs w:val="22"/>
          <w:lang w:val="ka-GE"/>
        </w:rPr>
        <w:t>34</w:t>
      </w:r>
      <w:r w:rsidR="00C51C15" w:rsidRPr="00D03514">
        <w:rPr>
          <w:rFonts w:ascii="Sylfaen" w:hAnsi="Sylfaen" w:cs="Sylfaen"/>
          <w:sz w:val="22"/>
          <w:szCs w:val="22"/>
          <w:lang w:val="ka-GE"/>
        </w:rPr>
        <w:t>.</w:t>
      </w:r>
      <w:r w:rsidR="007D183D" w:rsidRPr="00D03514">
        <w:rPr>
          <w:rFonts w:ascii="Sylfaen" w:hAnsi="Sylfaen" w:cs="Sylfaen"/>
          <w:sz w:val="22"/>
          <w:szCs w:val="22"/>
          <w:lang w:val="ka-GE"/>
        </w:rPr>
        <w:t>5</w:t>
      </w:r>
      <w:r w:rsidR="00C51C15" w:rsidRPr="00D03514">
        <w:rPr>
          <w:rFonts w:ascii="Sylfaen" w:hAnsi="Sylfaen" w:cs="Sylfaen"/>
          <w:sz w:val="22"/>
          <w:szCs w:val="22"/>
          <w:lang w:val="ka-GE"/>
        </w:rPr>
        <w:t>% კლება)</w:t>
      </w:r>
      <w:r w:rsidR="00CC0341" w:rsidRPr="00D03514">
        <w:rPr>
          <w:rFonts w:ascii="Sylfaen" w:hAnsi="Sylfaen" w:cs="Sylfaen"/>
          <w:sz w:val="22"/>
          <w:szCs w:val="22"/>
          <w:lang w:val="ka-GE"/>
        </w:rPr>
        <w:t>.</w:t>
      </w:r>
    </w:p>
    <w:p w:rsidR="00CC0341" w:rsidRPr="00D03514" w:rsidRDefault="00CC0341" w:rsidP="00CC0341">
      <w:pPr>
        <w:pStyle w:val="ListParagraph"/>
        <w:jc w:val="both"/>
        <w:rPr>
          <w:rFonts w:ascii="Sylfaen" w:hAnsi="Sylfaen" w:cs="Sylfaen"/>
          <w:sz w:val="22"/>
          <w:szCs w:val="22"/>
          <w:lang w:val="ka-GE"/>
        </w:rPr>
      </w:pPr>
    </w:p>
    <w:p w:rsidR="00CC0341" w:rsidRPr="00D03514" w:rsidRDefault="00CC0341" w:rsidP="00CC0341">
      <w:pPr>
        <w:ind w:firstLine="720"/>
        <w:jc w:val="both"/>
        <w:rPr>
          <w:rFonts w:ascii="Sylfaen" w:hAnsi="Sylfaen" w:cs="Sylfaen"/>
          <w:sz w:val="22"/>
          <w:szCs w:val="22"/>
          <w:lang w:val="ka-GE"/>
        </w:rPr>
      </w:pPr>
      <w:r w:rsidRPr="00D03514">
        <w:rPr>
          <w:rFonts w:ascii="Sylfaen" w:hAnsi="Sylfaen" w:cs="Sylfaen"/>
          <w:sz w:val="22"/>
          <w:szCs w:val="22"/>
          <w:lang w:val="ka-GE"/>
        </w:rPr>
        <w:t>202</w:t>
      </w:r>
      <w:r w:rsidR="00AA64F7" w:rsidRPr="00D03514">
        <w:rPr>
          <w:rFonts w:ascii="Sylfaen" w:hAnsi="Sylfaen" w:cs="Sylfaen"/>
          <w:sz w:val="22"/>
          <w:szCs w:val="22"/>
          <w:lang w:val="ka-GE"/>
        </w:rPr>
        <w:t>4</w:t>
      </w:r>
      <w:r w:rsidRPr="00D03514">
        <w:rPr>
          <w:rFonts w:ascii="Sylfaen" w:hAnsi="Sylfaen" w:cs="Sylfaen"/>
          <w:sz w:val="22"/>
          <w:szCs w:val="22"/>
          <w:lang w:val="ka-GE"/>
        </w:rPr>
        <w:t xml:space="preserve"> </w:t>
      </w:r>
      <w:r w:rsidR="008A16CF" w:rsidRPr="00D03514">
        <w:rPr>
          <w:rFonts w:ascii="Sylfaen" w:hAnsi="Sylfaen" w:cs="Sylfaen"/>
          <w:sz w:val="22"/>
          <w:szCs w:val="22"/>
          <w:lang w:val="ka-GE"/>
        </w:rPr>
        <w:t>წლ</w:t>
      </w:r>
      <w:r w:rsidR="008A16CF" w:rsidRPr="00D03514">
        <w:rPr>
          <w:rFonts w:ascii="Sylfaen" w:hAnsi="Sylfaen" w:cs="Sylfaen"/>
          <w:sz w:val="22"/>
          <w:szCs w:val="22"/>
          <w:lang w:val="en-US"/>
        </w:rPr>
        <w:t>ი</w:t>
      </w:r>
      <w:r w:rsidR="008A16CF" w:rsidRPr="00D03514">
        <w:rPr>
          <w:rFonts w:ascii="Sylfaen" w:hAnsi="Sylfaen" w:cs="Sylfaen"/>
          <w:sz w:val="22"/>
          <w:szCs w:val="22"/>
          <w:lang w:val="ka-GE"/>
        </w:rPr>
        <w:t>ს იანვარ-მარტში</w:t>
      </w:r>
      <w:r w:rsidRPr="00D03514">
        <w:rPr>
          <w:rFonts w:ascii="Sylfaen" w:hAnsi="Sylfaen" w:cs="Sylfaen"/>
          <w:sz w:val="22"/>
          <w:szCs w:val="22"/>
          <w:lang w:val="ka-GE"/>
        </w:rPr>
        <w:t xml:space="preserve"> წინა წლის შესაბამის პერიოდთან შედარებით ევროკავშირის ქვეყნებიდან იმპორტი </w:t>
      </w:r>
      <w:r w:rsidR="007D183D" w:rsidRPr="00D03514">
        <w:rPr>
          <w:rFonts w:ascii="Sylfaen" w:hAnsi="Sylfaen" w:cs="Sylfaen"/>
          <w:sz w:val="22"/>
          <w:szCs w:val="22"/>
          <w:lang w:val="ka-GE"/>
        </w:rPr>
        <w:t>8</w:t>
      </w:r>
      <w:r w:rsidRPr="00D03514">
        <w:rPr>
          <w:rFonts w:ascii="Sylfaen" w:hAnsi="Sylfaen" w:cs="Sylfaen"/>
          <w:sz w:val="22"/>
          <w:szCs w:val="22"/>
          <w:lang w:val="ka-GE"/>
        </w:rPr>
        <w:t>.</w:t>
      </w:r>
      <w:r w:rsidR="007D183D" w:rsidRPr="00D03514">
        <w:rPr>
          <w:rFonts w:ascii="Sylfaen" w:hAnsi="Sylfaen" w:cs="Sylfaen"/>
          <w:sz w:val="22"/>
          <w:szCs w:val="22"/>
          <w:lang w:val="ka-GE"/>
        </w:rPr>
        <w:t>2</w:t>
      </w:r>
      <w:r w:rsidRPr="00D03514">
        <w:rPr>
          <w:rFonts w:ascii="Sylfaen" w:hAnsi="Sylfaen" w:cs="Sylfaen"/>
          <w:sz w:val="22"/>
          <w:szCs w:val="22"/>
          <w:lang w:val="ka-GE"/>
        </w:rPr>
        <w:t>%-ით გაიზარდა.</w:t>
      </w:r>
    </w:p>
    <w:p w:rsidR="00CC0341" w:rsidRPr="00D03514" w:rsidRDefault="00CC0341" w:rsidP="00CC0341">
      <w:pPr>
        <w:ind w:firstLine="720"/>
        <w:jc w:val="both"/>
        <w:rPr>
          <w:rFonts w:ascii="Sylfaen" w:hAnsi="Sylfaen" w:cs="Sylfaen"/>
          <w:sz w:val="22"/>
          <w:szCs w:val="22"/>
          <w:lang w:val="ka-GE"/>
        </w:rPr>
      </w:pPr>
    </w:p>
    <w:p w:rsidR="00CC0341" w:rsidRPr="00D03514" w:rsidRDefault="00CC0341" w:rsidP="00CC0341">
      <w:pPr>
        <w:jc w:val="both"/>
        <w:rPr>
          <w:rFonts w:ascii="Sylfaen" w:hAnsi="Sylfaen" w:cs="Sylfaen"/>
          <w:sz w:val="22"/>
          <w:szCs w:val="22"/>
          <w:lang w:val="ka-GE"/>
        </w:rPr>
      </w:pPr>
      <w:r w:rsidRPr="00D03514">
        <w:rPr>
          <w:rFonts w:ascii="Sylfaen" w:hAnsi="Sylfaen" w:cs="Sylfaen"/>
          <w:sz w:val="22"/>
          <w:szCs w:val="22"/>
          <w:lang w:val="ka-GE"/>
        </w:rPr>
        <w:t>ძირითადი საიმპორტო სასაქონლო ჯგუფებია:</w:t>
      </w:r>
    </w:p>
    <w:p w:rsidR="00CC0341" w:rsidRPr="00D03514" w:rsidRDefault="00CC0341"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მსუბუქი ავტომობილები (</w:t>
      </w:r>
      <w:r w:rsidR="007D183D" w:rsidRPr="00D03514">
        <w:rPr>
          <w:rFonts w:ascii="Sylfaen" w:hAnsi="Sylfaen" w:cs="Sylfaen"/>
          <w:sz w:val="22"/>
          <w:szCs w:val="22"/>
          <w:lang w:val="ka-GE"/>
        </w:rPr>
        <w:t>108</w:t>
      </w:r>
      <w:r w:rsidRPr="00D03514">
        <w:rPr>
          <w:rFonts w:ascii="Sylfaen" w:hAnsi="Sylfaen" w:cs="Sylfaen"/>
          <w:sz w:val="22"/>
          <w:szCs w:val="22"/>
          <w:lang w:val="ka-GE"/>
        </w:rPr>
        <w:t>.</w:t>
      </w:r>
      <w:r w:rsidR="007D183D" w:rsidRPr="00D03514">
        <w:rPr>
          <w:rFonts w:ascii="Sylfaen" w:hAnsi="Sylfaen" w:cs="Sylfaen"/>
          <w:sz w:val="22"/>
          <w:szCs w:val="22"/>
          <w:lang w:val="ka-GE"/>
        </w:rPr>
        <w:t>4</w:t>
      </w:r>
      <w:r w:rsidRPr="00D03514">
        <w:rPr>
          <w:rFonts w:ascii="Sylfaen" w:hAnsi="Sylfaen" w:cs="Sylfaen"/>
          <w:sz w:val="22"/>
          <w:szCs w:val="22"/>
        </w:rPr>
        <w:t xml:space="preserve"> </w:t>
      </w:r>
      <w:r w:rsidRPr="00D03514">
        <w:rPr>
          <w:rFonts w:ascii="Sylfaen" w:hAnsi="Sylfaen" w:cs="Sylfaen"/>
          <w:sz w:val="22"/>
          <w:szCs w:val="22"/>
          <w:lang w:val="ka-GE"/>
        </w:rPr>
        <w:t xml:space="preserve">მლნ აშშ დოლარი, </w:t>
      </w:r>
      <w:r w:rsidR="007D183D" w:rsidRPr="00D03514">
        <w:rPr>
          <w:rFonts w:ascii="Sylfaen" w:hAnsi="Sylfaen" w:cs="Sylfaen"/>
          <w:sz w:val="22"/>
          <w:szCs w:val="22"/>
          <w:lang w:val="ka-GE"/>
        </w:rPr>
        <w:t>6</w:t>
      </w:r>
      <w:r w:rsidRPr="00D03514">
        <w:rPr>
          <w:rFonts w:ascii="Sylfaen" w:hAnsi="Sylfaen" w:cs="Sylfaen"/>
          <w:sz w:val="22"/>
          <w:szCs w:val="22"/>
          <w:lang w:val="ka-GE"/>
        </w:rPr>
        <w:t>.</w:t>
      </w:r>
      <w:r w:rsidR="007D183D" w:rsidRPr="00D03514">
        <w:rPr>
          <w:rFonts w:ascii="Sylfaen" w:hAnsi="Sylfaen" w:cs="Sylfaen"/>
          <w:sz w:val="22"/>
          <w:szCs w:val="22"/>
          <w:lang w:val="ka-GE"/>
        </w:rPr>
        <w:t>1</w:t>
      </w:r>
      <w:r w:rsidRPr="00D03514">
        <w:rPr>
          <w:rFonts w:ascii="Sylfaen" w:hAnsi="Sylfaen" w:cs="Sylfaen"/>
          <w:sz w:val="22"/>
          <w:szCs w:val="22"/>
          <w:lang w:val="ka-GE"/>
        </w:rPr>
        <w:t xml:space="preserve">% </w:t>
      </w:r>
      <w:r w:rsidR="007D183D" w:rsidRPr="00D03514">
        <w:rPr>
          <w:rFonts w:ascii="Sylfaen" w:hAnsi="Sylfaen" w:cs="Sylfaen"/>
          <w:sz w:val="22"/>
          <w:szCs w:val="22"/>
          <w:lang w:val="ka-GE"/>
        </w:rPr>
        <w:t>კლებ</w:t>
      </w:r>
      <w:r w:rsidRPr="00D03514">
        <w:rPr>
          <w:rFonts w:ascii="Sylfaen" w:hAnsi="Sylfaen" w:cs="Sylfaen"/>
          <w:sz w:val="22"/>
          <w:szCs w:val="22"/>
          <w:lang w:val="ka-GE"/>
        </w:rPr>
        <w:t>ა);</w:t>
      </w:r>
    </w:p>
    <w:p w:rsidR="00320D87" w:rsidRPr="00D03514" w:rsidRDefault="00320D87"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ნავთობი და ნავთობპროდუქტები (</w:t>
      </w:r>
      <w:r w:rsidR="007D183D" w:rsidRPr="00D03514">
        <w:rPr>
          <w:rFonts w:ascii="Sylfaen" w:hAnsi="Sylfaen" w:cs="Sylfaen"/>
          <w:sz w:val="22"/>
          <w:szCs w:val="22"/>
          <w:lang w:val="ka-GE"/>
        </w:rPr>
        <w:t>91</w:t>
      </w:r>
      <w:r w:rsidRPr="00D03514">
        <w:rPr>
          <w:rFonts w:ascii="Sylfaen" w:hAnsi="Sylfaen" w:cs="Sylfaen"/>
          <w:sz w:val="22"/>
          <w:szCs w:val="22"/>
          <w:lang w:val="ka-GE"/>
        </w:rPr>
        <w:t>.</w:t>
      </w:r>
      <w:r w:rsidR="007D183D" w:rsidRPr="00D03514">
        <w:rPr>
          <w:rFonts w:ascii="Sylfaen" w:hAnsi="Sylfaen" w:cs="Sylfaen"/>
          <w:sz w:val="22"/>
          <w:szCs w:val="22"/>
          <w:lang w:val="ka-GE"/>
        </w:rPr>
        <w:t>3</w:t>
      </w:r>
      <w:r w:rsidRPr="00D03514">
        <w:rPr>
          <w:rFonts w:ascii="Sylfaen" w:hAnsi="Sylfaen" w:cs="Sylfaen"/>
          <w:sz w:val="22"/>
          <w:szCs w:val="22"/>
        </w:rPr>
        <w:t xml:space="preserve"> </w:t>
      </w:r>
      <w:r w:rsidRPr="00D03514">
        <w:rPr>
          <w:rFonts w:ascii="Sylfaen" w:hAnsi="Sylfaen" w:cs="Sylfaen"/>
          <w:sz w:val="22"/>
          <w:szCs w:val="22"/>
          <w:lang w:val="ka-GE"/>
        </w:rPr>
        <w:t xml:space="preserve">მლნ აშშ დოლარი, </w:t>
      </w:r>
      <w:r w:rsidR="007D183D" w:rsidRPr="00D03514">
        <w:rPr>
          <w:rFonts w:ascii="Sylfaen" w:hAnsi="Sylfaen" w:cs="Sylfaen"/>
          <w:sz w:val="22"/>
          <w:szCs w:val="22"/>
          <w:lang w:val="ka-GE"/>
        </w:rPr>
        <w:t>62</w:t>
      </w:r>
      <w:r w:rsidRPr="00D03514">
        <w:rPr>
          <w:rFonts w:ascii="Sylfaen" w:hAnsi="Sylfaen" w:cs="Sylfaen"/>
          <w:sz w:val="22"/>
          <w:szCs w:val="22"/>
          <w:lang w:val="ka-GE"/>
        </w:rPr>
        <w:t>.</w:t>
      </w:r>
      <w:r w:rsidR="007D183D" w:rsidRPr="00D03514">
        <w:rPr>
          <w:rFonts w:ascii="Sylfaen" w:hAnsi="Sylfaen" w:cs="Sylfaen"/>
          <w:sz w:val="22"/>
          <w:szCs w:val="22"/>
          <w:lang w:val="ka-GE"/>
        </w:rPr>
        <w:t>6</w:t>
      </w:r>
      <w:r w:rsidRPr="00D03514">
        <w:rPr>
          <w:rFonts w:ascii="Sylfaen" w:hAnsi="Sylfaen" w:cs="Sylfaen"/>
          <w:sz w:val="22"/>
          <w:szCs w:val="22"/>
          <w:lang w:val="ka-GE"/>
        </w:rPr>
        <w:t xml:space="preserve">% </w:t>
      </w:r>
      <w:r w:rsidR="007D183D" w:rsidRPr="00D03514">
        <w:rPr>
          <w:rFonts w:ascii="Sylfaen" w:hAnsi="Sylfaen" w:cs="Sylfaen"/>
          <w:sz w:val="22"/>
          <w:szCs w:val="22"/>
          <w:lang w:val="ka-GE"/>
        </w:rPr>
        <w:t>ზრდ</w:t>
      </w:r>
      <w:r w:rsidRPr="00D03514">
        <w:rPr>
          <w:rFonts w:ascii="Sylfaen" w:hAnsi="Sylfaen" w:cs="Sylfaen"/>
          <w:sz w:val="22"/>
          <w:szCs w:val="22"/>
          <w:lang w:val="ka-GE"/>
        </w:rPr>
        <w:t>ა);</w:t>
      </w:r>
    </w:p>
    <w:p w:rsidR="00CC0341" w:rsidRPr="00D03514" w:rsidRDefault="00CC0341"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სამკურნალო საშუალებები (</w:t>
      </w:r>
      <w:r w:rsidR="007D183D" w:rsidRPr="00D03514">
        <w:rPr>
          <w:rFonts w:ascii="Sylfaen" w:hAnsi="Sylfaen" w:cs="Sylfaen"/>
          <w:sz w:val="22"/>
          <w:szCs w:val="22"/>
          <w:lang w:val="ka-GE"/>
        </w:rPr>
        <w:t>65</w:t>
      </w:r>
      <w:r w:rsidRPr="00D03514">
        <w:rPr>
          <w:rFonts w:ascii="Sylfaen" w:hAnsi="Sylfaen" w:cs="Sylfaen"/>
          <w:sz w:val="22"/>
          <w:szCs w:val="22"/>
          <w:lang w:val="ka-GE"/>
        </w:rPr>
        <w:t>.</w:t>
      </w:r>
      <w:r w:rsidR="007D183D" w:rsidRPr="00D03514">
        <w:rPr>
          <w:rFonts w:ascii="Sylfaen" w:hAnsi="Sylfaen" w:cs="Sylfaen"/>
          <w:sz w:val="22"/>
          <w:szCs w:val="22"/>
          <w:lang w:val="ka-GE"/>
        </w:rPr>
        <w:t>9</w:t>
      </w:r>
      <w:r w:rsidRPr="00D03514">
        <w:rPr>
          <w:rFonts w:ascii="Sylfaen" w:hAnsi="Sylfaen" w:cs="Sylfaen"/>
          <w:sz w:val="22"/>
          <w:szCs w:val="22"/>
        </w:rPr>
        <w:t xml:space="preserve"> </w:t>
      </w:r>
      <w:r w:rsidRPr="00D03514">
        <w:rPr>
          <w:rFonts w:ascii="Sylfaen" w:hAnsi="Sylfaen" w:cs="Sylfaen"/>
          <w:sz w:val="22"/>
          <w:szCs w:val="22"/>
          <w:lang w:val="ka-GE"/>
        </w:rPr>
        <w:t xml:space="preserve">მლნ აშშ დოლარი, </w:t>
      </w:r>
      <w:r w:rsidR="007D183D" w:rsidRPr="00D03514">
        <w:rPr>
          <w:rFonts w:ascii="Sylfaen" w:hAnsi="Sylfaen" w:cs="Sylfaen"/>
          <w:sz w:val="22"/>
          <w:szCs w:val="22"/>
          <w:lang w:val="ka-GE"/>
        </w:rPr>
        <w:t>29</w:t>
      </w:r>
      <w:r w:rsidRPr="00D03514">
        <w:rPr>
          <w:rFonts w:ascii="Sylfaen" w:hAnsi="Sylfaen" w:cs="Sylfaen"/>
          <w:sz w:val="22"/>
          <w:szCs w:val="22"/>
          <w:lang w:val="ka-GE"/>
        </w:rPr>
        <w:t>.</w:t>
      </w:r>
      <w:r w:rsidR="007D183D" w:rsidRPr="00D03514">
        <w:rPr>
          <w:rFonts w:ascii="Sylfaen" w:hAnsi="Sylfaen" w:cs="Sylfaen"/>
          <w:sz w:val="22"/>
          <w:szCs w:val="22"/>
          <w:lang w:val="ka-GE"/>
        </w:rPr>
        <w:t>0</w:t>
      </w:r>
      <w:r w:rsidRPr="00D03514">
        <w:rPr>
          <w:rFonts w:ascii="Sylfaen" w:hAnsi="Sylfaen" w:cs="Sylfaen"/>
          <w:sz w:val="22"/>
          <w:szCs w:val="22"/>
          <w:lang w:val="ka-GE"/>
        </w:rPr>
        <w:t xml:space="preserve">% </w:t>
      </w:r>
      <w:r w:rsidR="00320D87" w:rsidRPr="00D03514">
        <w:rPr>
          <w:rFonts w:ascii="Sylfaen" w:hAnsi="Sylfaen" w:cs="Sylfaen"/>
          <w:sz w:val="22"/>
          <w:szCs w:val="22"/>
          <w:lang w:val="ka-GE"/>
        </w:rPr>
        <w:t>ზრდ</w:t>
      </w:r>
      <w:r w:rsidRPr="00D03514">
        <w:rPr>
          <w:rFonts w:ascii="Sylfaen" w:hAnsi="Sylfaen" w:cs="Sylfaen"/>
          <w:sz w:val="22"/>
          <w:szCs w:val="22"/>
          <w:lang w:val="ka-GE"/>
        </w:rPr>
        <w:t>ა);</w:t>
      </w:r>
    </w:p>
    <w:p w:rsidR="007D183D" w:rsidRPr="00D03514" w:rsidRDefault="007D183D" w:rsidP="007D183D">
      <w:pPr>
        <w:pStyle w:val="ListParagraph"/>
        <w:numPr>
          <w:ilvl w:val="0"/>
          <w:numId w:val="22"/>
        </w:numPr>
        <w:jc w:val="both"/>
        <w:rPr>
          <w:rFonts w:ascii="Sylfaen" w:hAnsi="Sylfaen" w:cs="Sylfaen"/>
          <w:sz w:val="22"/>
          <w:szCs w:val="22"/>
          <w:lang w:val="ka-GE"/>
        </w:rPr>
      </w:pPr>
      <w:r w:rsidRPr="00D03514">
        <w:rPr>
          <w:rFonts w:ascii="Sylfaen" w:hAnsi="Sylfaen" w:cs="Sylfaen"/>
          <w:sz w:val="22"/>
          <w:szCs w:val="22"/>
          <w:lang w:val="ka-GE"/>
        </w:rPr>
        <w:t>სატვირთო ავტომობილები (26.2</w:t>
      </w:r>
      <w:r w:rsidRPr="00D03514">
        <w:rPr>
          <w:rFonts w:ascii="Sylfaen" w:hAnsi="Sylfaen" w:cs="Sylfaen"/>
          <w:sz w:val="22"/>
          <w:szCs w:val="22"/>
        </w:rPr>
        <w:t xml:space="preserve"> </w:t>
      </w:r>
      <w:r w:rsidRPr="00D03514">
        <w:rPr>
          <w:rFonts w:ascii="Sylfaen" w:hAnsi="Sylfaen" w:cs="Sylfaen"/>
          <w:sz w:val="22"/>
          <w:szCs w:val="22"/>
          <w:lang w:val="ka-GE"/>
        </w:rPr>
        <w:t>მლნ აშშ დოლარი, 40.7% ზრდა);</w:t>
      </w:r>
    </w:p>
    <w:p w:rsidR="00CC0341" w:rsidRPr="00D03514" w:rsidRDefault="00CC0341" w:rsidP="00CC0341">
      <w:pPr>
        <w:pStyle w:val="ListParagraph"/>
        <w:numPr>
          <w:ilvl w:val="0"/>
          <w:numId w:val="22"/>
        </w:numPr>
        <w:jc w:val="both"/>
        <w:rPr>
          <w:rFonts w:ascii="Sylfaen" w:hAnsi="Sylfaen" w:cs="Sylfaen"/>
          <w:sz w:val="22"/>
          <w:szCs w:val="22"/>
          <w:lang w:val="ka-GE"/>
        </w:rPr>
      </w:pPr>
      <w:r w:rsidRPr="00D03514">
        <w:rPr>
          <w:rFonts w:ascii="Sylfaen" w:hAnsi="Sylfaen" w:cs="Sylfaen"/>
          <w:sz w:val="22"/>
          <w:szCs w:val="22"/>
          <w:lang w:val="ka-GE"/>
        </w:rPr>
        <w:t>სატელეფონო აპარატები, ფიჭური ქსელებისთვის ან სხვა (</w:t>
      </w:r>
      <w:r w:rsidR="00320D87" w:rsidRPr="00D03514">
        <w:rPr>
          <w:rFonts w:ascii="Sylfaen" w:hAnsi="Sylfaen" w:cs="Sylfaen"/>
          <w:sz w:val="22"/>
          <w:szCs w:val="22"/>
          <w:lang w:val="ka-GE"/>
        </w:rPr>
        <w:t>2</w:t>
      </w:r>
      <w:r w:rsidR="007D183D" w:rsidRPr="00D03514">
        <w:rPr>
          <w:rFonts w:ascii="Sylfaen" w:hAnsi="Sylfaen" w:cs="Sylfaen"/>
          <w:sz w:val="22"/>
          <w:szCs w:val="22"/>
          <w:lang w:val="ka-GE"/>
        </w:rPr>
        <w:t>1</w:t>
      </w:r>
      <w:r w:rsidRPr="00D03514">
        <w:rPr>
          <w:rFonts w:ascii="Sylfaen" w:hAnsi="Sylfaen" w:cs="Sylfaen"/>
          <w:sz w:val="22"/>
          <w:szCs w:val="22"/>
          <w:lang w:val="ka-GE"/>
        </w:rPr>
        <w:t>.</w:t>
      </w:r>
      <w:r w:rsidR="007D183D" w:rsidRPr="00D03514">
        <w:rPr>
          <w:rFonts w:ascii="Sylfaen" w:hAnsi="Sylfaen" w:cs="Sylfaen"/>
          <w:sz w:val="22"/>
          <w:szCs w:val="22"/>
          <w:lang w:val="ka-GE"/>
        </w:rPr>
        <w:t>1</w:t>
      </w:r>
      <w:r w:rsidRPr="00D03514">
        <w:rPr>
          <w:rFonts w:ascii="Sylfaen" w:hAnsi="Sylfaen" w:cs="Sylfaen"/>
          <w:sz w:val="22"/>
          <w:szCs w:val="22"/>
        </w:rPr>
        <w:t xml:space="preserve"> </w:t>
      </w:r>
      <w:r w:rsidRPr="00D03514">
        <w:rPr>
          <w:rFonts w:ascii="Sylfaen" w:hAnsi="Sylfaen" w:cs="Sylfaen"/>
          <w:sz w:val="22"/>
          <w:szCs w:val="22"/>
          <w:lang w:val="ka-GE"/>
        </w:rPr>
        <w:t xml:space="preserve">მლნ აშშ დოლარი, </w:t>
      </w:r>
      <w:r w:rsidR="007D183D" w:rsidRPr="00D03514">
        <w:rPr>
          <w:rFonts w:ascii="Sylfaen" w:hAnsi="Sylfaen" w:cs="Sylfaen"/>
          <w:sz w:val="22"/>
          <w:szCs w:val="22"/>
          <w:lang w:val="ka-GE"/>
        </w:rPr>
        <w:t>21</w:t>
      </w:r>
      <w:r w:rsidRPr="00D03514">
        <w:rPr>
          <w:rFonts w:ascii="Sylfaen" w:hAnsi="Sylfaen" w:cs="Sylfaen"/>
          <w:sz w:val="22"/>
          <w:szCs w:val="22"/>
          <w:lang w:val="ka-GE"/>
        </w:rPr>
        <w:t>.</w:t>
      </w:r>
      <w:r w:rsidR="00320D87" w:rsidRPr="00D03514">
        <w:rPr>
          <w:rFonts w:ascii="Sylfaen" w:hAnsi="Sylfaen" w:cs="Sylfaen"/>
          <w:sz w:val="22"/>
          <w:szCs w:val="22"/>
          <w:lang w:val="ka-GE"/>
        </w:rPr>
        <w:t>0</w:t>
      </w:r>
      <w:r w:rsidR="007D183D" w:rsidRPr="00D03514">
        <w:rPr>
          <w:rFonts w:ascii="Sylfaen" w:hAnsi="Sylfaen" w:cs="Sylfaen"/>
          <w:sz w:val="22"/>
          <w:szCs w:val="22"/>
          <w:lang w:val="ka-GE"/>
        </w:rPr>
        <w:t>% კლება).</w:t>
      </w:r>
    </w:p>
    <w:p w:rsidR="00706127" w:rsidRPr="00D03514" w:rsidRDefault="00706127" w:rsidP="00CC0341">
      <w:pPr>
        <w:ind w:firstLine="720"/>
        <w:jc w:val="both"/>
        <w:rPr>
          <w:rFonts w:ascii="Sylfaen" w:hAnsi="Sylfaen" w:cs="Sylfaen"/>
          <w:sz w:val="22"/>
          <w:szCs w:val="22"/>
          <w:lang w:val="ka-GE"/>
        </w:rPr>
      </w:pPr>
    </w:p>
    <w:p w:rsidR="005A4D92" w:rsidRPr="00D03514" w:rsidRDefault="005A4D92" w:rsidP="005A4D92">
      <w:pPr>
        <w:ind w:firstLine="720"/>
        <w:jc w:val="both"/>
        <w:rPr>
          <w:rFonts w:ascii="Sylfaen" w:hAnsi="Sylfaen" w:cs="Sylfaen"/>
          <w:b/>
          <w:i/>
          <w:sz w:val="22"/>
          <w:szCs w:val="22"/>
          <w:lang w:val="ka-GE"/>
        </w:rPr>
      </w:pPr>
      <w:r w:rsidRPr="00D03514">
        <w:rPr>
          <w:rFonts w:ascii="Sylfaen" w:hAnsi="Sylfaen" w:cs="Sylfaen"/>
          <w:b/>
          <w:i/>
          <w:sz w:val="22"/>
          <w:szCs w:val="22"/>
          <w:lang w:val="ka-GE"/>
        </w:rPr>
        <w:t>თურქეთთან ვაჭრობაში</w:t>
      </w:r>
    </w:p>
    <w:p w:rsidR="00CC0341" w:rsidRPr="00D03514" w:rsidRDefault="00CC0341" w:rsidP="00CC0341">
      <w:pPr>
        <w:ind w:firstLine="720"/>
        <w:jc w:val="both"/>
        <w:rPr>
          <w:rFonts w:ascii="Sylfaen" w:hAnsi="Sylfaen" w:cs="Sylfaen"/>
          <w:sz w:val="22"/>
          <w:szCs w:val="22"/>
          <w:lang w:val="ka-GE"/>
        </w:rPr>
      </w:pPr>
      <w:r w:rsidRPr="00D03514">
        <w:rPr>
          <w:rFonts w:ascii="Sylfaen" w:hAnsi="Sylfaen" w:cs="Sylfaen"/>
          <w:sz w:val="22"/>
          <w:szCs w:val="22"/>
          <w:lang w:val="ka-GE"/>
        </w:rPr>
        <w:t>202</w:t>
      </w:r>
      <w:r w:rsidR="00DB084A" w:rsidRPr="00D03514">
        <w:rPr>
          <w:rFonts w:ascii="Sylfaen" w:hAnsi="Sylfaen" w:cs="Sylfaen"/>
          <w:sz w:val="22"/>
          <w:szCs w:val="22"/>
          <w:lang w:val="ka-GE"/>
        </w:rPr>
        <w:t>4</w:t>
      </w:r>
      <w:r w:rsidR="008A16CF" w:rsidRPr="00D03514">
        <w:rPr>
          <w:rFonts w:ascii="Sylfaen" w:hAnsi="Sylfaen" w:cs="Sylfaen"/>
          <w:sz w:val="22"/>
          <w:szCs w:val="22"/>
          <w:lang w:val="ka-GE"/>
        </w:rPr>
        <w:t xml:space="preserve"> წ</w:t>
      </w:r>
      <w:r w:rsidRPr="00D03514">
        <w:rPr>
          <w:rFonts w:ascii="Sylfaen" w:hAnsi="Sylfaen" w:cs="Sylfaen"/>
          <w:sz w:val="22"/>
          <w:szCs w:val="22"/>
          <w:lang w:val="ka-GE"/>
        </w:rPr>
        <w:t>ლ</w:t>
      </w:r>
      <w:r w:rsidR="008A16CF" w:rsidRPr="00D03514">
        <w:rPr>
          <w:rFonts w:ascii="Sylfaen" w:hAnsi="Sylfaen" w:cs="Sylfaen"/>
          <w:sz w:val="22"/>
          <w:szCs w:val="22"/>
          <w:lang w:val="en-US"/>
        </w:rPr>
        <w:t>ი</w:t>
      </w:r>
      <w:r w:rsidRPr="00D03514">
        <w:rPr>
          <w:rFonts w:ascii="Sylfaen" w:hAnsi="Sylfaen" w:cs="Sylfaen"/>
          <w:sz w:val="22"/>
          <w:szCs w:val="22"/>
          <w:lang w:val="ka-GE"/>
        </w:rPr>
        <w:t xml:space="preserve">ს </w:t>
      </w:r>
      <w:r w:rsidR="008A16CF" w:rsidRPr="00D03514">
        <w:rPr>
          <w:rFonts w:ascii="Sylfaen" w:hAnsi="Sylfaen" w:cs="Sylfaen"/>
          <w:sz w:val="22"/>
          <w:szCs w:val="22"/>
          <w:lang w:val="ka-GE"/>
        </w:rPr>
        <w:t>იანვარ-მარტში</w:t>
      </w:r>
      <w:r w:rsidR="008A16CF" w:rsidRPr="00D03514">
        <w:rPr>
          <w:rFonts w:ascii="Sylfaen" w:hAnsi="Sylfaen" w:cs="Sylfaen"/>
          <w:sz w:val="22"/>
          <w:szCs w:val="22"/>
          <w:lang w:val="en-US"/>
        </w:rPr>
        <w:t xml:space="preserve"> </w:t>
      </w:r>
      <w:r w:rsidRPr="00D03514">
        <w:rPr>
          <w:rFonts w:ascii="Sylfaen" w:hAnsi="Sylfaen" w:cs="Sylfaen"/>
          <w:sz w:val="22"/>
          <w:szCs w:val="22"/>
          <w:lang w:val="ka-GE"/>
        </w:rPr>
        <w:t xml:space="preserve">წინა წლის შესაბამის პერიოდთან შედარებით თურქეთში ექსპორტი </w:t>
      </w:r>
      <w:r w:rsidR="00DB084A" w:rsidRPr="00D03514">
        <w:rPr>
          <w:rFonts w:ascii="Sylfaen" w:hAnsi="Sylfaen" w:cs="Sylfaen"/>
          <w:sz w:val="22"/>
          <w:szCs w:val="22"/>
          <w:lang w:val="ka-GE"/>
        </w:rPr>
        <w:t>7</w:t>
      </w:r>
      <w:r w:rsidRPr="00D03514">
        <w:rPr>
          <w:rFonts w:ascii="Sylfaen" w:hAnsi="Sylfaen" w:cs="Sylfaen"/>
          <w:sz w:val="22"/>
          <w:szCs w:val="22"/>
          <w:lang w:val="ka-GE"/>
        </w:rPr>
        <w:t>.</w:t>
      </w:r>
      <w:r w:rsidR="00DB084A" w:rsidRPr="00D03514">
        <w:rPr>
          <w:rFonts w:ascii="Sylfaen" w:hAnsi="Sylfaen" w:cs="Sylfaen"/>
          <w:sz w:val="22"/>
          <w:szCs w:val="22"/>
          <w:lang w:val="ka-GE"/>
        </w:rPr>
        <w:t>4</w:t>
      </w:r>
      <w:r w:rsidRPr="00D03514">
        <w:rPr>
          <w:rFonts w:ascii="Sylfaen" w:hAnsi="Sylfaen" w:cs="Sylfaen"/>
          <w:sz w:val="22"/>
          <w:szCs w:val="22"/>
          <w:lang w:val="ka-GE"/>
        </w:rPr>
        <w:t xml:space="preserve">%-ით </w:t>
      </w:r>
      <w:r w:rsidR="00DB084A" w:rsidRPr="00D03514">
        <w:rPr>
          <w:rFonts w:ascii="Sylfaen" w:hAnsi="Sylfaen" w:cs="Sylfaen"/>
          <w:sz w:val="22"/>
          <w:szCs w:val="22"/>
          <w:lang w:val="ka-GE"/>
        </w:rPr>
        <w:t>შემცირ</w:t>
      </w:r>
      <w:r w:rsidRPr="00D03514">
        <w:rPr>
          <w:rFonts w:ascii="Sylfaen" w:hAnsi="Sylfaen" w:cs="Sylfaen"/>
          <w:sz w:val="22"/>
          <w:szCs w:val="22"/>
          <w:lang w:val="ka-GE"/>
        </w:rPr>
        <w:t>და.</w:t>
      </w:r>
    </w:p>
    <w:p w:rsidR="00CC0341" w:rsidRPr="00D03514" w:rsidRDefault="00CC0341" w:rsidP="00CC0341">
      <w:pPr>
        <w:ind w:firstLine="720"/>
        <w:jc w:val="both"/>
        <w:rPr>
          <w:rFonts w:ascii="Sylfaen" w:hAnsi="Sylfaen" w:cs="Sylfaen"/>
          <w:sz w:val="22"/>
          <w:szCs w:val="22"/>
          <w:lang w:val="ka-GE"/>
        </w:rPr>
      </w:pPr>
    </w:p>
    <w:p w:rsidR="00CC0341" w:rsidRPr="00D03514" w:rsidRDefault="00CC0341" w:rsidP="00CC0341">
      <w:pPr>
        <w:jc w:val="both"/>
        <w:rPr>
          <w:rFonts w:ascii="Sylfaen" w:hAnsi="Sylfaen" w:cs="Sylfaen"/>
          <w:sz w:val="22"/>
          <w:szCs w:val="22"/>
          <w:lang w:val="ka-GE"/>
        </w:rPr>
      </w:pPr>
      <w:r w:rsidRPr="00D03514">
        <w:rPr>
          <w:rFonts w:ascii="Sylfaen" w:hAnsi="Sylfaen" w:cs="Sylfaen"/>
          <w:sz w:val="22"/>
          <w:szCs w:val="22"/>
          <w:lang w:val="ka-GE"/>
        </w:rPr>
        <w:t>ძირითადი საექსპორტო სასაქონლო ჯგუფებია:</w:t>
      </w:r>
    </w:p>
    <w:p w:rsidR="00CC0341" w:rsidRPr="00D03514" w:rsidRDefault="00CC0341"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ფეროშენადნობები (</w:t>
      </w:r>
      <w:r w:rsidR="006F6827" w:rsidRPr="00D03514">
        <w:rPr>
          <w:rFonts w:ascii="Sylfaen" w:hAnsi="Sylfaen" w:cs="Sylfaen"/>
          <w:sz w:val="22"/>
          <w:szCs w:val="22"/>
          <w:lang w:val="ka-GE"/>
        </w:rPr>
        <w:t>24</w:t>
      </w:r>
      <w:r w:rsidRPr="00D03514">
        <w:rPr>
          <w:rFonts w:ascii="Sylfaen" w:hAnsi="Sylfaen" w:cs="Sylfaen"/>
          <w:sz w:val="22"/>
          <w:szCs w:val="22"/>
          <w:lang w:val="ka-GE"/>
        </w:rPr>
        <w:t>.</w:t>
      </w:r>
      <w:r w:rsidR="006F6827" w:rsidRPr="00D03514">
        <w:rPr>
          <w:rFonts w:ascii="Sylfaen" w:hAnsi="Sylfaen" w:cs="Sylfaen"/>
          <w:sz w:val="22"/>
          <w:szCs w:val="22"/>
          <w:lang w:val="ka-GE"/>
        </w:rPr>
        <w:t>9</w:t>
      </w:r>
      <w:r w:rsidRPr="00D03514">
        <w:rPr>
          <w:rFonts w:ascii="Sylfaen" w:hAnsi="Sylfaen" w:cs="Sylfaen"/>
          <w:sz w:val="22"/>
          <w:szCs w:val="22"/>
        </w:rPr>
        <w:t xml:space="preserve"> </w:t>
      </w:r>
      <w:r w:rsidRPr="00D03514">
        <w:rPr>
          <w:rFonts w:ascii="Sylfaen" w:hAnsi="Sylfaen" w:cs="Sylfaen"/>
          <w:sz w:val="22"/>
          <w:szCs w:val="22"/>
          <w:lang w:val="ka-GE"/>
        </w:rPr>
        <w:t xml:space="preserve">მლნ აშშ დოლარი, </w:t>
      </w:r>
      <w:r w:rsidR="006F6827" w:rsidRPr="00D03514">
        <w:rPr>
          <w:rFonts w:ascii="Sylfaen" w:hAnsi="Sylfaen" w:cs="Sylfaen"/>
          <w:sz w:val="22"/>
          <w:szCs w:val="22"/>
          <w:lang w:val="ka-GE"/>
        </w:rPr>
        <w:t>4</w:t>
      </w:r>
      <w:r w:rsidR="00B102CC" w:rsidRPr="00D03514">
        <w:rPr>
          <w:rFonts w:ascii="Sylfaen" w:hAnsi="Sylfaen" w:cs="Sylfaen"/>
          <w:sz w:val="22"/>
          <w:szCs w:val="22"/>
          <w:lang w:val="ka-GE"/>
        </w:rPr>
        <w:t>6</w:t>
      </w:r>
      <w:r w:rsidR="006F6827" w:rsidRPr="00D03514">
        <w:rPr>
          <w:rFonts w:ascii="Sylfaen" w:hAnsi="Sylfaen" w:cs="Sylfaen"/>
          <w:sz w:val="22"/>
          <w:szCs w:val="22"/>
          <w:lang w:val="ka-GE"/>
        </w:rPr>
        <w:t>.0</w:t>
      </w:r>
      <w:r w:rsidRPr="00D03514">
        <w:rPr>
          <w:rFonts w:ascii="Sylfaen" w:hAnsi="Sylfaen" w:cs="Sylfaen"/>
          <w:sz w:val="22"/>
          <w:szCs w:val="22"/>
          <w:lang w:val="ka-GE"/>
        </w:rPr>
        <w:t xml:space="preserve">% </w:t>
      </w:r>
      <w:r w:rsidR="006F6827" w:rsidRPr="00D03514">
        <w:rPr>
          <w:rFonts w:ascii="Sylfaen" w:hAnsi="Sylfaen" w:cs="Sylfaen"/>
          <w:sz w:val="22"/>
          <w:szCs w:val="22"/>
          <w:lang w:val="ka-GE"/>
        </w:rPr>
        <w:t>ზრდ</w:t>
      </w:r>
      <w:r w:rsidR="00B102CC" w:rsidRPr="00D03514">
        <w:rPr>
          <w:rFonts w:ascii="Sylfaen" w:hAnsi="Sylfaen" w:cs="Sylfaen"/>
          <w:sz w:val="22"/>
          <w:szCs w:val="22"/>
          <w:lang w:val="ka-GE"/>
        </w:rPr>
        <w:t>ა</w:t>
      </w:r>
      <w:r w:rsidRPr="00D03514">
        <w:rPr>
          <w:rFonts w:ascii="Sylfaen" w:hAnsi="Sylfaen" w:cs="Sylfaen"/>
          <w:sz w:val="22"/>
          <w:szCs w:val="22"/>
          <w:lang w:val="ka-GE"/>
        </w:rPr>
        <w:t>);</w:t>
      </w:r>
    </w:p>
    <w:p w:rsidR="006F6827" w:rsidRPr="00D03514" w:rsidRDefault="006F6827" w:rsidP="006F6827">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ტრიკოტაჟის ნაწარმი (</w:t>
      </w:r>
      <w:r w:rsidR="00D805FA" w:rsidRPr="00D03514">
        <w:rPr>
          <w:rFonts w:ascii="Sylfaen" w:hAnsi="Sylfaen" w:cs="Sylfaen"/>
          <w:sz w:val="22"/>
          <w:szCs w:val="22"/>
          <w:lang w:val="ka-GE"/>
        </w:rPr>
        <w:t>30</w:t>
      </w:r>
      <w:r w:rsidRPr="00D03514">
        <w:rPr>
          <w:rFonts w:ascii="Sylfaen" w:hAnsi="Sylfaen" w:cs="Sylfaen"/>
          <w:sz w:val="22"/>
          <w:szCs w:val="22"/>
          <w:lang w:val="ka-GE"/>
        </w:rPr>
        <w:t>.</w:t>
      </w:r>
      <w:r w:rsidR="00D805FA" w:rsidRPr="00D03514">
        <w:rPr>
          <w:rFonts w:ascii="Sylfaen" w:hAnsi="Sylfaen" w:cs="Sylfaen"/>
          <w:sz w:val="22"/>
          <w:szCs w:val="22"/>
          <w:lang w:val="ka-GE"/>
        </w:rPr>
        <w:t>8</w:t>
      </w:r>
      <w:r w:rsidRPr="00D03514">
        <w:rPr>
          <w:rFonts w:ascii="Sylfaen" w:hAnsi="Sylfaen" w:cs="Sylfaen"/>
          <w:sz w:val="22"/>
          <w:szCs w:val="22"/>
        </w:rPr>
        <w:t xml:space="preserve"> </w:t>
      </w:r>
      <w:r w:rsidRPr="00D03514">
        <w:rPr>
          <w:rFonts w:ascii="Sylfaen" w:hAnsi="Sylfaen" w:cs="Sylfaen"/>
          <w:sz w:val="22"/>
          <w:szCs w:val="22"/>
          <w:lang w:val="ka-GE"/>
        </w:rPr>
        <w:t>მლნ აშშ დოლარი, 1</w:t>
      </w:r>
      <w:r w:rsidR="00D805FA" w:rsidRPr="00D03514">
        <w:rPr>
          <w:rFonts w:ascii="Sylfaen" w:hAnsi="Sylfaen" w:cs="Sylfaen"/>
          <w:sz w:val="22"/>
          <w:szCs w:val="22"/>
          <w:lang w:val="ka-GE"/>
        </w:rPr>
        <w:t>5</w:t>
      </w:r>
      <w:r w:rsidRPr="00D03514">
        <w:rPr>
          <w:rFonts w:ascii="Sylfaen" w:hAnsi="Sylfaen" w:cs="Sylfaen"/>
          <w:sz w:val="22"/>
          <w:szCs w:val="22"/>
          <w:lang w:val="ka-GE"/>
        </w:rPr>
        <w:t>.</w:t>
      </w:r>
      <w:r w:rsidR="00D805FA" w:rsidRPr="00D03514">
        <w:rPr>
          <w:rFonts w:ascii="Sylfaen" w:hAnsi="Sylfaen" w:cs="Sylfaen"/>
          <w:sz w:val="22"/>
          <w:szCs w:val="22"/>
          <w:lang w:val="ka-GE"/>
        </w:rPr>
        <w:t>6</w:t>
      </w:r>
      <w:r w:rsidRPr="00D03514">
        <w:rPr>
          <w:rFonts w:ascii="Sylfaen" w:hAnsi="Sylfaen" w:cs="Sylfaen"/>
          <w:sz w:val="22"/>
          <w:szCs w:val="22"/>
          <w:lang w:val="ka-GE"/>
        </w:rPr>
        <w:t xml:space="preserve">% </w:t>
      </w:r>
      <w:r w:rsidR="00D805FA" w:rsidRPr="00D03514">
        <w:rPr>
          <w:rFonts w:ascii="Sylfaen" w:hAnsi="Sylfaen" w:cs="Sylfaen"/>
          <w:sz w:val="22"/>
          <w:szCs w:val="22"/>
          <w:lang w:val="ka-GE"/>
        </w:rPr>
        <w:t>ზრდ</w:t>
      </w:r>
      <w:r w:rsidRPr="00D03514">
        <w:rPr>
          <w:rFonts w:ascii="Sylfaen" w:hAnsi="Sylfaen" w:cs="Sylfaen"/>
          <w:sz w:val="22"/>
          <w:szCs w:val="22"/>
          <w:lang w:val="ka-GE"/>
        </w:rPr>
        <w:t>ა);</w:t>
      </w:r>
    </w:p>
    <w:p w:rsidR="00D805FA" w:rsidRPr="00D03514" w:rsidRDefault="00D805FA" w:rsidP="00D805FA">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რეზინის პნევმატური სალტეები და საბურავები, ახალი (5.2</w:t>
      </w:r>
      <w:r w:rsidRPr="00D03514">
        <w:rPr>
          <w:rFonts w:ascii="Sylfaen" w:hAnsi="Sylfaen" w:cs="Sylfaen"/>
          <w:sz w:val="22"/>
          <w:szCs w:val="22"/>
        </w:rPr>
        <w:t xml:space="preserve"> </w:t>
      </w:r>
      <w:r w:rsidRPr="00D03514">
        <w:rPr>
          <w:rFonts w:ascii="Sylfaen" w:hAnsi="Sylfaen" w:cs="Sylfaen"/>
          <w:sz w:val="22"/>
          <w:szCs w:val="22"/>
          <w:lang w:val="ka-GE"/>
        </w:rPr>
        <w:t>მლნ აშშ დოლარი, 3 301.0% ზრდა);</w:t>
      </w:r>
    </w:p>
    <w:p w:rsidR="00D805FA" w:rsidRPr="00D03514" w:rsidRDefault="00D805FA" w:rsidP="00D805FA">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ალუმინის ნარჩენები და ჯართი (3.3</w:t>
      </w:r>
      <w:r w:rsidRPr="00D03514">
        <w:rPr>
          <w:rFonts w:ascii="Sylfaen" w:hAnsi="Sylfaen" w:cs="Sylfaen"/>
          <w:sz w:val="22"/>
          <w:szCs w:val="22"/>
        </w:rPr>
        <w:t xml:space="preserve"> </w:t>
      </w:r>
      <w:r w:rsidRPr="00D03514">
        <w:rPr>
          <w:rFonts w:ascii="Sylfaen" w:hAnsi="Sylfaen" w:cs="Sylfaen"/>
          <w:sz w:val="22"/>
          <w:szCs w:val="22"/>
          <w:lang w:val="ka-GE"/>
        </w:rPr>
        <w:t>მლნ აშშ დოლარი, 21.0% ზრდა);</w:t>
      </w:r>
    </w:p>
    <w:p w:rsidR="00CC0341" w:rsidRPr="00D03514" w:rsidRDefault="006B0488" w:rsidP="006B0488">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 xml:space="preserve">ცხიმები, ქონები და მათი ფრაქციები, თევზის </w:t>
      </w:r>
      <w:r w:rsidR="00CC0341" w:rsidRPr="00D03514">
        <w:rPr>
          <w:rFonts w:ascii="Sylfaen" w:hAnsi="Sylfaen" w:cs="Sylfaen"/>
          <w:sz w:val="22"/>
          <w:szCs w:val="22"/>
          <w:lang w:val="ka-GE"/>
        </w:rPr>
        <w:t>(</w:t>
      </w:r>
      <w:r w:rsidR="00D805FA" w:rsidRPr="00D03514">
        <w:rPr>
          <w:rFonts w:ascii="Sylfaen" w:hAnsi="Sylfaen" w:cs="Sylfaen"/>
          <w:sz w:val="22"/>
          <w:szCs w:val="22"/>
          <w:lang w:val="ka-GE"/>
        </w:rPr>
        <w:t>3</w:t>
      </w:r>
      <w:r w:rsidR="00CC0341" w:rsidRPr="00D03514">
        <w:rPr>
          <w:rFonts w:ascii="Sylfaen" w:hAnsi="Sylfaen" w:cs="Sylfaen"/>
          <w:sz w:val="22"/>
          <w:szCs w:val="22"/>
          <w:lang w:val="ka-GE"/>
        </w:rPr>
        <w:t>.</w:t>
      </w:r>
      <w:r w:rsidR="00B102CC" w:rsidRPr="00D03514">
        <w:rPr>
          <w:rFonts w:ascii="Sylfaen" w:hAnsi="Sylfaen" w:cs="Sylfaen"/>
          <w:sz w:val="22"/>
          <w:szCs w:val="22"/>
          <w:lang w:val="ka-GE"/>
        </w:rPr>
        <w:t>1</w:t>
      </w:r>
      <w:r w:rsidR="00CC0341" w:rsidRPr="00D03514">
        <w:rPr>
          <w:rFonts w:ascii="Sylfaen" w:hAnsi="Sylfaen" w:cs="Sylfaen"/>
          <w:sz w:val="22"/>
          <w:szCs w:val="22"/>
        </w:rPr>
        <w:t xml:space="preserve"> </w:t>
      </w:r>
      <w:r w:rsidR="00CC0341" w:rsidRPr="00D03514">
        <w:rPr>
          <w:rFonts w:ascii="Sylfaen" w:hAnsi="Sylfaen" w:cs="Sylfaen"/>
          <w:sz w:val="22"/>
          <w:szCs w:val="22"/>
          <w:lang w:val="ka-GE"/>
        </w:rPr>
        <w:t xml:space="preserve">მლნ აშშ დოლარი, </w:t>
      </w:r>
      <w:r w:rsidR="00D805FA" w:rsidRPr="00D03514">
        <w:rPr>
          <w:rFonts w:ascii="Sylfaen" w:hAnsi="Sylfaen" w:cs="Sylfaen"/>
          <w:sz w:val="22"/>
          <w:szCs w:val="22"/>
          <w:lang w:val="ka-GE"/>
        </w:rPr>
        <w:t>48</w:t>
      </w:r>
      <w:r w:rsidR="00CC0341" w:rsidRPr="00D03514">
        <w:rPr>
          <w:rFonts w:ascii="Sylfaen" w:hAnsi="Sylfaen" w:cs="Sylfaen"/>
          <w:sz w:val="22"/>
          <w:szCs w:val="22"/>
          <w:lang w:val="ka-GE"/>
        </w:rPr>
        <w:t>.</w:t>
      </w:r>
      <w:r w:rsidR="00D805FA" w:rsidRPr="00D03514">
        <w:rPr>
          <w:rFonts w:ascii="Sylfaen" w:hAnsi="Sylfaen" w:cs="Sylfaen"/>
          <w:sz w:val="22"/>
          <w:szCs w:val="22"/>
          <w:lang w:val="ka-GE"/>
        </w:rPr>
        <w:t>9</w:t>
      </w:r>
      <w:r w:rsidR="00CC0341" w:rsidRPr="00D03514">
        <w:rPr>
          <w:rFonts w:ascii="Sylfaen" w:hAnsi="Sylfaen" w:cs="Sylfaen"/>
          <w:sz w:val="22"/>
          <w:szCs w:val="22"/>
          <w:lang w:val="ka-GE"/>
        </w:rPr>
        <w:t xml:space="preserve">% </w:t>
      </w:r>
      <w:r w:rsidR="00D805FA" w:rsidRPr="00D03514">
        <w:rPr>
          <w:rFonts w:ascii="Sylfaen" w:hAnsi="Sylfaen" w:cs="Sylfaen"/>
          <w:sz w:val="22"/>
          <w:szCs w:val="22"/>
          <w:lang w:val="ka-GE"/>
        </w:rPr>
        <w:t>კლება).</w:t>
      </w:r>
    </w:p>
    <w:p w:rsidR="00CC0341" w:rsidRPr="00D03514" w:rsidRDefault="00CC0341" w:rsidP="00CC0341">
      <w:pPr>
        <w:pStyle w:val="ListParagraph"/>
        <w:jc w:val="both"/>
        <w:rPr>
          <w:rFonts w:ascii="Sylfaen" w:hAnsi="Sylfaen" w:cs="Sylfaen"/>
          <w:sz w:val="22"/>
          <w:szCs w:val="22"/>
          <w:lang w:val="ka-GE"/>
        </w:rPr>
      </w:pPr>
    </w:p>
    <w:p w:rsidR="00CC0341" w:rsidRPr="00D03514" w:rsidRDefault="00CC0341" w:rsidP="00CC0341">
      <w:pPr>
        <w:ind w:firstLine="720"/>
        <w:jc w:val="both"/>
        <w:rPr>
          <w:rFonts w:ascii="Sylfaen" w:hAnsi="Sylfaen" w:cs="Sylfaen"/>
          <w:sz w:val="22"/>
          <w:szCs w:val="22"/>
          <w:lang w:val="ka-GE"/>
        </w:rPr>
      </w:pPr>
      <w:r w:rsidRPr="00D03514">
        <w:rPr>
          <w:rFonts w:ascii="Sylfaen" w:hAnsi="Sylfaen" w:cs="Sylfaen"/>
          <w:sz w:val="22"/>
          <w:szCs w:val="22"/>
          <w:lang w:val="ka-GE"/>
        </w:rPr>
        <w:t>202</w:t>
      </w:r>
      <w:r w:rsidR="00B91F01" w:rsidRPr="00D03514">
        <w:rPr>
          <w:rFonts w:ascii="Sylfaen" w:hAnsi="Sylfaen" w:cs="Sylfaen"/>
          <w:sz w:val="22"/>
          <w:szCs w:val="22"/>
          <w:lang w:val="ka-GE"/>
        </w:rPr>
        <w:t>4</w:t>
      </w:r>
      <w:r w:rsidRPr="00D03514">
        <w:rPr>
          <w:rFonts w:ascii="Sylfaen" w:hAnsi="Sylfaen" w:cs="Sylfaen"/>
          <w:sz w:val="22"/>
          <w:szCs w:val="22"/>
          <w:lang w:val="ka-GE"/>
        </w:rPr>
        <w:t xml:space="preserve"> </w:t>
      </w:r>
      <w:r w:rsidR="008A16CF" w:rsidRPr="00D03514">
        <w:rPr>
          <w:rFonts w:ascii="Sylfaen" w:hAnsi="Sylfaen" w:cs="Sylfaen"/>
          <w:sz w:val="22"/>
          <w:szCs w:val="22"/>
          <w:lang w:val="ka-GE"/>
        </w:rPr>
        <w:t>წლ</w:t>
      </w:r>
      <w:r w:rsidR="008A16CF" w:rsidRPr="00D03514">
        <w:rPr>
          <w:rFonts w:ascii="Sylfaen" w:hAnsi="Sylfaen" w:cs="Sylfaen"/>
          <w:sz w:val="22"/>
          <w:szCs w:val="22"/>
          <w:lang w:val="en-US"/>
        </w:rPr>
        <w:t>ი</w:t>
      </w:r>
      <w:r w:rsidR="008A16CF" w:rsidRPr="00D03514">
        <w:rPr>
          <w:rFonts w:ascii="Sylfaen" w:hAnsi="Sylfaen" w:cs="Sylfaen"/>
          <w:sz w:val="22"/>
          <w:szCs w:val="22"/>
          <w:lang w:val="ka-GE"/>
        </w:rPr>
        <w:t xml:space="preserve">ს იანვარ-მარტში </w:t>
      </w:r>
      <w:r w:rsidRPr="00D03514">
        <w:rPr>
          <w:rFonts w:ascii="Sylfaen" w:hAnsi="Sylfaen" w:cs="Sylfaen"/>
          <w:sz w:val="22"/>
          <w:szCs w:val="22"/>
          <w:lang w:val="ka-GE"/>
        </w:rPr>
        <w:t xml:space="preserve">წინა წლის შესაბამის პერიოდთან შედარებით თურქეთიდან იმპორტი </w:t>
      </w:r>
      <w:r w:rsidR="00B91F01" w:rsidRPr="00D03514">
        <w:rPr>
          <w:rFonts w:ascii="Sylfaen" w:hAnsi="Sylfaen" w:cs="Sylfaen"/>
          <w:sz w:val="22"/>
          <w:szCs w:val="22"/>
          <w:lang w:val="ka-GE"/>
        </w:rPr>
        <w:t>7</w:t>
      </w:r>
      <w:r w:rsidRPr="00D03514">
        <w:rPr>
          <w:rFonts w:ascii="Sylfaen" w:hAnsi="Sylfaen" w:cs="Sylfaen"/>
          <w:sz w:val="22"/>
          <w:szCs w:val="22"/>
          <w:lang w:val="ka-GE"/>
        </w:rPr>
        <w:t>.</w:t>
      </w:r>
      <w:r w:rsidR="00B91F01" w:rsidRPr="00D03514">
        <w:rPr>
          <w:rFonts w:ascii="Sylfaen" w:hAnsi="Sylfaen" w:cs="Sylfaen"/>
          <w:sz w:val="22"/>
          <w:szCs w:val="22"/>
          <w:lang w:val="ka-GE"/>
        </w:rPr>
        <w:t>9</w:t>
      </w:r>
      <w:r w:rsidRPr="00D03514">
        <w:rPr>
          <w:rFonts w:ascii="Sylfaen" w:hAnsi="Sylfaen" w:cs="Sylfaen"/>
          <w:sz w:val="22"/>
          <w:szCs w:val="22"/>
          <w:lang w:val="ka-GE"/>
        </w:rPr>
        <w:t>%-ით გაიზარდა.</w:t>
      </w:r>
    </w:p>
    <w:p w:rsidR="00CC0341" w:rsidRPr="00D03514" w:rsidRDefault="00CC0341" w:rsidP="00CC0341">
      <w:pPr>
        <w:ind w:firstLine="720"/>
        <w:jc w:val="both"/>
        <w:rPr>
          <w:rFonts w:ascii="Sylfaen" w:hAnsi="Sylfaen" w:cs="Sylfaen"/>
          <w:sz w:val="22"/>
          <w:szCs w:val="22"/>
          <w:lang w:val="ka-GE"/>
        </w:rPr>
      </w:pPr>
    </w:p>
    <w:p w:rsidR="00CC0341" w:rsidRPr="00D03514" w:rsidRDefault="00CC0341" w:rsidP="00CC0341">
      <w:pPr>
        <w:jc w:val="both"/>
        <w:rPr>
          <w:rFonts w:ascii="Sylfaen" w:hAnsi="Sylfaen" w:cs="Sylfaen"/>
          <w:sz w:val="22"/>
          <w:szCs w:val="22"/>
          <w:lang w:val="ka-GE"/>
        </w:rPr>
      </w:pPr>
      <w:r w:rsidRPr="00D03514">
        <w:rPr>
          <w:rFonts w:ascii="Sylfaen" w:hAnsi="Sylfaen" w:cs="Sylfaen"/>
          <w:sz w:val="22"/>
          <w:szCs w:val="22"/>
          <w:lang w:val="ka-GE"/>
        </w:rPr>
        <w:t>ძირითადი საიმპორტო სასაქონლო ჯგუფებია:</w:t>
      </w:r>
    </w:p>
    <w:p w:rsidR="00CC0341" w:rsidRPr="00D03514" w:rsidRDefault="00CC0341"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სამკურნალო საშუალებები (</w:t>
      </w:r>
      <w:r w:rsidR="00B91F01" w:rsidRPr="00D03514">
        <w:rPr>
          <w:rFonts w:ascii="Sylfaen" w:hAnsi="Sylfaen" w:cs="Sylfaen"/>
          <w:sz w:val="22"/>
          <w:szCs w:val="22"/>
          <w:lang w:val="ka-GE"/>
        </w:rPr>
        <w:t>5</w:t>
      </w:r>
      <w:r w:rsidR="003F5571" w:rsidRPr="00D03514">
        <w:rPr>
          <w:rFonts w:ascii="Sylfaen" w:hAnsi="Sylfaen" w:cs="Sylfaen"/>
          <w:sz w:val="22"/>
          <w:szCs w:val="22"/>
          <w:lang w:val="ka-GE"/>
        </w:rPr>
        <w:t>5</w:t>
      </w:r>
      <w:r w:rsidRPr="00D03514">
        <w:rPr>
          <w:rFonts w:ascii="Sylfaen" w:hAnsi="Sylfaen" w:cs="Sylfaen"/>
          <w:sz w:val="22"/>
          <w:szCs w:val="22"/>
          <w:lang w:val="ka-GE"/>
        </w:rPr>
        <w:t>.</w:t>
      </w:r>
      <w:r w:rsidR="00B91F01" w:rsidRPr="00D03514">
        <w:rPr>
          <w:rFonts w:ascii="Sylfaen" w:hAnsi="Sylfaen" w:cs="Sylfaen"/>
          <w:sz w:val="22"/>
          <w:szCs w:val="22"/>
          <w:lang w:val="ka-GE"/>
        </w:rPr>
        <w:t>4</w:t>
      </w:r>
      <w:r w:rsidRPr="00D03514">
        <w:rPr>
          <w:rFonts w:ascii="Sylfaen" w:hAnsi="Sylfaen" w:cs="Sylfaen"/>
          <w:sz w:val="22"/>
          <w:szCs w:val="22"/>
          <w:lang w:val="ka-GE"/>
        </w:rPr>
        <w:t xml:space="preserve"> მლნ აშშ დოლარი, </w:t>
      </w:r>
      <w:r w:rsidR="00B91F01" w:rsidRPr="00D03514">
        <w:rPr>
          <w:rFonts w:ascii="Sylfaen" w:hAnsi="Sylfaen" w:cs="Sylfaen"/>
          <w:sz w:val="22"/>
          <w:szCs w:val="22"/>
          <w:lang w:val="ka-GE"/>
        </w:rPr>
        <w:t>121</w:t>
      </w:r>
      <w:r w:rsidRPr="00D03514">
        <w:rPr>
          <w:rFonts w:ascii="Sylfaen" w:hAnsi="Sylfaen" w:cs="Sylfaen"/>
          <w:sz w:val="22"/>
          <w:szCs w:val="22"/>
          <w:lang w:val="ka-GE"/>
        </w:rPr>
        <w:t>.</w:t>
      </w:r>
      <w:r w:rsidR="00B91F01" w:rsidRPr="00D03514">
        <w:rPr>
          <w:rFonts w:ascii="Sylfaen" w:hAnsi="Sylfaen" w:cs="Sylfaen"/>
          <w:sz w:val="22"/>
          <w:szCs w:val="22"/>
          <w:lang w:val="ka-GE"/>
        </w:rPr>
        <w:t>2</w:t>
      </w:r>
      <w:r w:rsidRPr="00D03514">
        <w:rPr>
          <w:rFonts w:ascii="Sylfaen" w:hAnsi="Sylfaen" w:cs="Sylfaen"/>
          <w:sz w:val="22"/>
          <w:szCs w:val="22"/>
          <w:lang w:val="ka-GE"/>
        </w:rPr>
        <w:t>% ზრდა);</w:t>
      </w:r>
    </w:p>
    <w:p w:rsidR="00CC0341" w:rsidRPr="00D03514" w:rsidRDefault="00CC0341"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მეტალოკონსტრუქციები შავი ლითონებისაგან და მათი ნაწილები (</w:t>
      </w:r>
      <w:r w:rsidR="003F5571" w:rsidRPr="00D03514">
        <w:rPr>
          <w:rFonts w:ascii="Sylfaen" w:hAnsi="Sylfaen" w:cs="Sylfaen"/>
          <w:sz w:val="22"/>
          <w:szCs w:val="22"/>
          <w:lang w:val="ka-GE"/>
        </w:rPr>
        <w:t>1</w:t>
      </w:r>
      <w:r w:rsidR="00B91F01" w:rsidRPr="00D03514">
        <w:rPr>
          <w:rFonts w:ascii="Sylfaen" w:hAnsi="Sylfaen" w:cs="Sylfaen"/>
          <w:sz w:val="22"/>
          <w:szCs w:val="22"/>
          <w:lang w:val="ka-GE"/>
        </w:rPr>
        <w:t>6</w:t>
      </w:r>
      <w:r w:rsidRPr="00D03514">
        <w:rPr>
          <w:rFonts w:ascii="Sylfaen" w:hAnsi="Sylfaen" w:cs="Sylfaen"/>
          <w:sz w:val="22"/>
          <w:szCs w:val="22"/>
          <w:lang w:val="ka-GE"/>
        </w:rPr>
        <w:t>.</w:t>
      </w:r>
      <w:r w:rsidR="00B91F01" w:rsidRPr="00D03514">
        <w:rPr>
          <w:rFonts w:ascii="Sylfaen" w:hAnsi="Sylfaen" w:cs="Sylfaen"/>
          <w:sz w:val="22"/>
          <w:szCs w:val="22"/>
          <w:lang w:val="ka-GE"/>
        </w:rPr>
        <w:t>9</w:t>
      </w:r>
      <w:r w:rsidRPr="00D03514">
        <w:rPr>
          <w:rFonts w:ascii="Sylfaen" w:hAnsi="Sylfaen" w:cs="Sylfaen"/>
          <w:sz w:val="22"/>
          <w:szCs w:val="22"/>
          <w:lang w:val="ka-GE"/>
        </w:rPr>
        <w:t xml:space="preserve"> მლნ აშშ დოლარი, </w:t>
      </w:r>
      <w:r w:rsidR="00B91F01" w:rsidRPr="00D03514">
        <w:rPr>
          <w:rFonts w:ascii="Sylfaen" w:hAnsi="Sylfaen" w:cs="Sylfaen"/>
          <w:sz w:val="22"/>
          <w:szCs w:val="22"/>
          <w:lang w:val="ka-GE"/>
        </w:rPr>
        <w:t>2</w:t>
      </w:r>
      <w:r w:rsidRPr="00D03514">
        <w:rPr>
          <w:rFonts w:ascii="Sylfaen" w:hAnsi="Sylfaen" w:cs="Sylfaen"/>
          <w:sz w:val="22"/>
          <w:szCs w:val="22"/>
          <w:lang w:val="ka-GE"/>
        </w:rPr>
        <w:t>.</w:t>
      </w:r>
      <w:r w:rsidR="00B91F01" w:rsidRPr="00D03514">
        <w:rPr>
          <w:rFonts w:ascii="Sylfaen" w:hAnsi="Sylfaen" w:cs="Sylfaen"/>
          <w:sz w:val="22"/>
          <w:szCs w:val="22"/>
          <w:lang w:val="ka-GE"/>
        </w:rPr>
        <w:t>4</w:t>
      </w:r>
      <w:r w:rsidRPr="00D03514">
        <w:rPr>
          <w:rFonts w:ascii="Sylfaen" w:hAnsi="Sylfaen" w:cs="Sylfaen"/>
          <w:sz w:val="22"/>
          <w:szCs w:val="22"/>
          <w:lang w:val="ka-GE"/>
        </w:rPr>
        <w:t xml:space="preserve">% </w:t>
      </w:r>
      <w:r w:rsidR="00B91F01" w:rsidRPr="00D03514">
        <w:rPr>
          <w:rFonts w:ascii="Sylfaen" w:hAnsi="Sylfaen" w:cs="Sylfaen"/>
          <w:sz w:val="22"/>
          <w:szCs w:val="22"/>
          <w:lang w:val="ka-GE"/>
        </w:rPr>
        <w:t>კლებ</w:t>
      </w:r>
      <w:r w:rsidRPr="00D03514">
        <w:rPr>
          <w:rFonts w:ascii="Sylfaen" w:hAnsi="Sylfaen" w:cs="Sylfaen"/>
          <w:sz w:val="22"/>
          <w:szCs w:val="22"/>
          <w:lang w:val="ka-GE"/>
        </w:rPr>
        <w:t>ა);</w:t>
      </w:r>
    </w:p>
    <w:p w:rsidR="00CC0341" w:rsidRPr="00D03514" w:rsidRDefault="003F5571" w:rsidP="003F557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rPr>
        <w:t>სარეცხი და საწმენდი საშუალებები</w:t>
      </w:r>
      <w:r w:rsidR="00CC0341" w:rsidRPr="00D03514">
        <w:rPr>
          <w:rFonts w:ascii="Sylfaen" w:hAnsi="Sylfaen" w:cs="Sylfaen"/>
          <w:sz w:val="22"/>
          <w:szCs w:val="22"/>
          <w:lang w:val="ka-GE"/>
        </w:rPr>
        <w:t xml:space="preserve">  (</w:t>
      </w:r>
      <w:r w:rsidRPr="00D03514">
        <w:rPr>
          <w:rFonts w:ascii="Sylfaen" w:hAnsi="Sylfaen" w:cs="Sylfaen"/>
          <w:sz w:val="22"/>
          <w:szCs w:val="22"/>
          <w:lang w:val="ka-GE"/>
        </w:rPr>
        <w:t>1</w:t>
      </w:r>
      <w:r w:rsidR="00763FD9" w:rsidRPr="00D03514">
        <w:rPr>
          <w:rFonts w:ascii="Sylfaen" w:hAnsi="Sylfaen" w:cs="Sylfaen"/>
          <w:sz w:val="22"/>
          <w:szCs w:val="22"/>
          <w:lang w:val="ka-GE"/>
        </w:rPr>
        <w:t>3</w:t>
      </w:r>
      <w:r w:rsidR="00CC0341" w:rsidRPr="00D03514">
        <w:rPr>
          <w:rFonts w:ascii="Sylfaen" w:hAnsi="Sylfaen" w:cs="Sylfaen"/>
          <w:sz w:val="22"/>
          <w:szCs w:val="22"/>
          <w:lang w:val="ka-GE"/>
        </w:rPr>
        <w:t>.</w:t>
      </w:r>
      <w:r w:rsidR="00763FD9" w:rsidRPr="00D03514">
        <w:rPr>
          <w:rFonts w:ascii="Sylfaen" w:hAnsi="Sylfaen" w:cs="Sylfaen"/>
          <w:sz w:val="22"/>
          <w:szCs w:val="22"/>
          <w:lang w:val="ka-GE"/>
        </w:rPr>
        <w:t>0</w:t>
      </w:r>
      <w:r w:rsidR="00CC0341" w:rsidRPr="00D03514">
        <w:rPr>
          <w:rFonts w:ascii="Sylfaen" w:hAnsi="Sylfaen" w:cs="Sylfaen"/>
          <w:sz w:val="22"/>
          <w:szCs w:val="22"/>
          <w:lang w:val="ka-GE"/>
        </w:rPr>
        <w:t xml:space="preserve"> მლნ აშშ დოლარი, </w:t>
      </w:r>
      <w:r w:rsidR="00763FD9" w:rsidRPr="00D03514">
        <w:rPr>
          <w:rFonts w:ascii="Sylfaen" w:hAnsi="Sylfaen" w:cs="Sylfaen"/>
          <w:sz w:val="22"/>
          <w:szCs w:val="22"/>
          <w:lang w:val="ka-GE"/>
        </w:rPr>
        <w:t>2</w:t>
      </w:r>
      <w:r w:rsidRPr="00D03514">
        <w:rPr>
          <w:rFonts w:ascii="Sylfaen" w:hAnsi="Sylfaen" w:cs="Sylfaen"/>
          <w:sz w:val="22"/>
          <w:szCs w:val="22"/>
          <w:lang w:val="ka-GE"/>
        </w:rPr>
        <w:t>2</w:t>
      </w:r>
      <w:r w:rsidR="00CC0341" w:rsidRPr="00D03514">
        <w:rPr>
          <w:rFonts w:ascii="Sylfaen" w:hAnsi="Sylfaen" w:cs="Sylfaen"/>
          <w:sz w:val="22"/>
          <w:szCs w:val="22"/>
          <w:lang w:val="ka-GE"/>
        </w:rPr>
        <w:t>.</w:t>
      </w:r>
      <w:r w:rsidR="00763FD9" w:rsidRPr="00D03514">
        <w:rPr>
          <w:rFonts w:ascii="Sylfaen" w:hAnsi="Sylfaen" w:cs="Sylfaen"/>
          <w:sz w:val="22"/>
          <w:szCs w:val="22"/>
          <w:lang w:val="ka-GE"/>
        </w:rPr>
        <w:t>1</w:t>
      </w:r>
      <w:r w:rsidR="00CC0341" w:rsidRPr="00D03514">
        <w:rPr>
          <w:rFonts w:ascii="Sylfaen" w:hAnsi="Sylfaen" w:cs="Sylfaen"/>
          <w:sz w:val="22"/>
          <w:szCs w:val="22"/>
          <w:lang w:val="ka-GE"/>
        </w:rPr>
        <w:t xml:space="preserve">% </w:t>
      </w:r>
      <w:r w:rsidRPr="00D03514">
        <w:rPr>
          <w:rFonts w:ascii="Sylfaen" w:hAnsi="Sylfaen" w:cs="Sylfaen"/>
          <w:sz w:val="22"/>
          <w:szCs w:val="22"/>
          <w:lang w:val="ka-GE"/>
        </w:rPr>
        <w:t>ზრდ</w:t>
      </w:r>
      <w:r w:rsidR="00CC0341" w:rsidRPr="00D03514">
        <w:rPr>
          <w:rFonts w:ascii="Sylfaen" w:hAnsi="Sylfaen" w:cs="Sylfaen"/>
          <w:sz w:val="22"/>
          <w:szCs w:val="22"/>
          <w:lang w:val="ka-GE"/>
        </w:rPr>
        <w:t>ა);</w:t>
      </w:r>
    </w:p>
    <w:p w:rsidR="00763FD9" w:rsidRPr="00D03514" w:rsidRDefault="00763FD9" w:rsidP="005A2AC8">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lastRenderedPageBreak/>
        <w:t>შავი ლითონების მილები, მილაკები და ღრუ პროფილები</w:t>
      </w:r>
      <w:r w:rsidR="00B054F6" w:rsidRPr="00D03514">
        <w:rPr>
          <w:rFonts w:ascii="Sylfaen" w:hAnsi="Sylfaen" w:cs="Sylfaen"/>
          <w:sz w:val="22"/>
          <w:szCs w:val="22"/>
          <w:lang w:val="ka-GE"/>
        </w:rPr>
        <w:t xml:space="preserve"> (1</w:t>
      </w:r>
      <w:r w:rsidRPr="00D03514">
        <w:rPr>
          <w:rFonts w:ascii="Sylfaen" w:hAnsi="Sylfaen" w:cs="Sylfaen"/>
          <w:sz w:val="22"/>
          <w:szCs w:val="22"/>
          <w:lang w:val="ka-GE"/>
        </w:rPr>
        <w:t>3</w:t>
      </w:r>
      <w:r w:rsidR="00B054F6" w:rsidRPr="00D03514">
        <w:rPr>
          <w:rFonts w:ascii="Sylfaen" w:hAnsi="Sylfaen" w:cs="Sylfaen"/>
          <w:sz w:val="22"/>
          <w:szCs w:val="22"/>
          <w:lang w:val="ka-GE"/>
        </w:rPr>
        <w:t>.</w:t>
      </w:r>
      <w:r w:rsidRPr="00D03514">
        <w:rPr>
          <w:rFonts w:ascii="Sylfaen" w:hAnsi="Sylfaen" w:cs="Sylfaen"/>
          <w:sz w:val="22"/>
          <w:szCs w:val="22"/>
          <w:lang w:val="ka-GE"/>
        </w:rPr>
        <w:t>0</w:t>
      </w:r>
      <w:r w:rsidR="00B054F6" w:rsidRPr="00D03514">
        <w:rPr>
          <w:rFonts w:ascii="Sylfaen" w:hAnsi="Sylfaen" w:cs="Sylfaen"/>
          <w:sz w:val="22"/>
          <w:szCs w:val="22"/>
          <w:lang w:val="ka-GE"/>
        </w:rPr>
        <w:t xml:space="preserve"> მლნ აშშ დოლარი, </w:t>
      </w:r>
      <w:r w:rsidRPr="00D03514">
        <w:rPr>
          <w:rFonts w:ascii="Sylfaen" w:hAnsi="Sylfaen" w:cs="Sylfaen"/>
          <w:sz w:val="22"/>
          <w:szCs w:val="22"/>
          <w:lang w:val="ka-GE"/>
        </w:rPr>
        <w:t>41</w:t>
      </w:r>
      <w:r w:rsidR="00B054F6" w:rsidRPr="00D03514">
        <w:rPr>
          <w:rFonts w:ascii="Sylfaen" w:hAnsi="Sylfaen" w:cs="Sylfaen"/>
          <w:sz w:val="22"/>
          <w:szCs w:val="22"/>
          <w:lang w:val="ka-GE"/>
        </w:rPr>
        <w:t>.</w:t>
      </w:r>
      <w:r w:rsidRPr="00D03514">
        <w:rPr>
          <w:rFonts w:ascii="Sylfaen" w:hAnsi="Sylfaen" w:cs="Sylfaen"/>
          <w:sz w:val="22"/>
          <w:szCs w:val="22"/>
          <w:lang w:val="ka-GE"/>
        </w:rPr>
        <w:t>7</w:t>
      </w:r>
      <w:r w:rsidR="00B054F6" w:rsidRPr="00D03514">
        <w:rPr>
          <w:rFonts w:ascii="Sylfaen" w:hAnsi="Sylfaen" w:cs="Sylfaen"/>
          <w:sz w:val="22"/>
          <w:szCs w:val="22"/>
          <w:lang w:val="ka-GE"/>
        </w:rPr>
        <w:t xml:space="preserve">% </w:t>
      </w:r>
      <w:r w:rsidRPr="00D03514">
        <w:rPr>
          <w:rFonts w:ascii="Sylfaen" w:hAnsi="Sylfaen" w:cs="Sylfaen"/>
          <w:sz w:val="22"/>
          <w:szCs w:val="22"/>
          <w:lang w:val="ka-GE"/>
        </w:rPr>
        <w:t>ზრდ</w:t>
      </w:r>
      <w:r w:rsidR="00B054F6" w:rsidRPr="00D03514">
        <w:rPr>
          <w:rFonts w:ascii="Sylfaen" w:hAnsi="Sylfaen" w:cs="Sylfaen"/>
          <w:sz w:val="22"/>
          <w:szCs w:val="22"/>
          <w:lang w:val="ka-GE"/>
        </w:rPr>
        <w:t>ა)</w:t>
      </w:r>
      <w:r w:rsidRPr="00D03514">
        <w:rPr>
          <w:rFonts w:ascii="Sylfaen" w:hAnsi="Sylfaen" w:cs="Sylfaen"/>
          <w:sz w:val="22"/>
          <w:szCs w:val="22"/>
          <w:lang w:val="ka-GE"/>
        </w:rPr>
        <w:t>;</w:t>
      </w:r>
    </w:p>
    <w:p w:rsidR="00B054F6" w:rsidRPr="00D03514" w:rsidRDefault="00763FD9" w:rsidP="005A2AC8">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მავთულები იზოლირებული, კაბელები (11.4 მლნ აშშ დოლარი, 20.0% ზრდა)</w:t>
      </w:r>
      <w:r w:rsidR="00B054F6" w:rsidRPr="00D03514">
        <w:rPr>
          <w:rFonts w:ascii="Sylfaen" w:hAnsi="Sylfaen" w:cs="Sylfaen"/>
          <w:sz w:val="22"/>
          <w:szCs w:val="22"/>
          <w:lang w:val="ka-GE"/>
        </w:rPr>
        <w:t>.</w:t>
      </w:r>
    </w:p>
    <w:p w:rsidR="00B054F6" w:rsidRPr="00D03514" w:rsidRDefault="00B054F6" w:rsidP="00B054F6">
      <w:pPr>
        <w:contextualSpacing/>
        <w:jc w:val="both"/>
        <w:rPr>
          <w:rFonts w:ascii="Sylfaen" w:hAnsi="Sylfaen" w:cs="Sylfaen"/>
          <w:sz w:val="22"/>
          <w:szCs w:val="22"/>
          <w:lang w:val="ka-GE"/>
        </w:rPr>
      </w:pPr>
    </w:p>
    <w:p w:rsidR="005A4D92" w:rsidRPr="00D03514" w:rsidRDefault="005A4D92" w:rsidP="005A4D92">
      <w:pPr>
        <w:ind w:firstLine="720"/>
        <w:jc w:val="both"/>
        <w:rPr>
          <w:rFonts w:ascii="Sylfaen" w:hAnsi="Sylfaen" w:cs="Sylfaen"/>
          <w:b/>
          <w:i/>
          <w:sz w:val="22"/>
          <w:szCs w:val="22"/>
          <w:lang w:val="ka-GE"/>
        </w:rPr>
      </w:pPr>
      <w:r w:rsidRPr="00D03514">
        <w:rPr>
          <w:rFonts w:ascii="Sylfaen" w:hAnsi="Sylfaen" w:cs="Sylfaen"/>
          <w:b/>
          <w:i/>
          <w:sz w:val="22"/>
          <w:szCs w:val="22"/>
          <w:lang w:val="ka-GE"/>
        </w:rPr>
        <w:t xml:space="preserve">რუსეთთან ვაჭრობაში </w:t>
      </w:r>
    </w:p>
    <w:p w:rsidR="00CC0341" w:rsidRPr="00D03514" w:rsidRDefault="00CC0341" w:rsidP="00CC0341">
      <w:pPr>
        <w:ind w:firstLine="720"/>
        <w:jc w:val="both"/>
        <w:rPr>
          <w:rFonts w:ascii="Sylfaen" w:hAnsi="Sylfaen" w:cs="Sylfaen"/>
          <w:sz w:val="22"/>
          <w:szCs w:val="22"/>
          <w:lang w:val="ka-GE"/>
        </w:rPr>
      </w:pPr>
      <w:r w:rsidRPr="00D03514">
        <w:rPr>
          <w:rFonts w:ascii="Sylfaen" w:hAnsi="Sylfaen" w:cs="Sylfaen"/>
          <w:sz w:val="22"/>
          <w:szCs w:val="22"/>
          <w:lang w:val="ka-GE"/>
        </w:rPr>
        <w:t>202</w:t>
      </w:r>
      <w:r w:rsidR="00763FD9" w:rsidRPr="00D03514">
        <w:rPr>
          <w:rFonts w:ascii="Sylfaen" w:hAnsi="Sylfaen" w:cs="Sylfaen"/>
          <w:sz w:val="22"/>
          <w:szCs w:val="22"/>
          <w:lang w:val="ka-GE"/>
        </w:rPr>
        <w:t>4</w:t>
      </w:r>
      <w:r w:rsidRPr="00D03514">
        <w:rPr>
          <w:rFonts w:ascii="Sylfaen" w:hAnsi="Sylfaen" w:cs="Sylfaen"/>
          <w:sz w:val="22"/>
          <w:szCs w:val="22"/>
          <w:lang w:val="ka-GE"/>
        </w:rPr>
        <w:t xml:space="preserve"> </w:t>
      </w:r>
      <w:r w:rsidR="008A16CF" w:rsidRPr="00D03514">
        <w:rPr>
          <w:rFonts w:ascii="Sylfaen" w:hAnsi="Sylfaen" w:cs="Sylfaen"/>
          <w:sz w:val="22"/>
          <w:szCs w:val="22"/>
          <w:lang w:val="ka-GE"/>
        </w:rPr>
        <w:t>წლ</w:t>
      </w:r>
      <w:r w:rsidR="008A16CF" w:rsidRPr="00D03514">
        <w:rPr>
          <w:rFonts w:ascii="Sylfaen" w:hAnsi="Sylfaen" w:cs="Sylfaen"/>
          <w:sz w:val="22"/>
          <w:szCs w:val="22"/>
          <w:lang w:val="en-US"/>
        </w:rPr>
        <w:t>ი</w:t>
      </w:r>
      <w:r w:rsidR="008A16CF" w:rsidRPr="00D03514">
        <w:rPr>
          <w:rFonts w:ascii="Sylfaen" w:hAnsi="Sylfaen" w:cs="Sylfaen"/>
          <w:sz w:val="22"/>
          <w:szCs w:val="22"/>
          <w:lang w:val="ka-GE"/>
        </w:rPr>
        <w:t xml:space="preserve">ს იანვარ-მარტში </w:t>
      </w:r>
      <w:r w:rsidRPr="00D03514">
        <w:rPr>
          <w:rFonts w:ascii="Sylfaen" w:hAnsi="Sylfaen" w:cs="Sylfaen"/>
          <w:sz w:val="22"/>
          <w:szCs w:val="22"/>
          <w:lang w:val="ka-GE"/>
        </w:rPr>
        <w:t xml:space="preserve">წინა წლის შესაბამის პერიოდთან შედარებით რუსეთში ექსპორტი </w:t>
      </w:r>
      <w:r w:rsidR="00763FD9" w:rsidRPr="00D03514">
        <w:rPr>
          <w:rFonts w:ascii="Sylfaen" w:hAnsi="Sylfaen" w:cs="Sylfaen"/>
          <w:sz w:val="22"/>
          <w:szCs w:val="22"/>
          <w:lang w:val="ka-GE"/>
        </w:rPr>
        <w:t>9</w:t>
      </w:r>
      <w:r w:rsidRPr="00D03514">
        <w:rPr>
          <w:rFonts w:ascii="Sylfaen" w:hAnsi="Sylfaen" w:cs="Sylfaen"/>
          <w:sz w:val="22"/>
          <w:szCs w:val="22"/>
          <w:lang w:val="ka-GE"/>
        </w:rPr>
        <w:t>.</w:t>
      </w:r>
      <w:r w:rsidR="00CE79B8" w:rsidRPr="00D03514">
        <w:rPr>
          <w:rFonts w:ascii="Sylfaen" w:hAnsi="Sylfaen" w:cs="Sylfaen"/>
          <w:sz w:val="22"/>
          <w:szCs w:val="22"/>
          <w:lang w:val="ka-GE"/>
        </w:rPr>
        <w:t>1</w:t>
      </w:r>
      <w:r w:rsidRPr="00D03514">
        <w:rPr>
          <w:rFonts w:ascii="Sylfaen" w:hAnsi="Sylfaen" w:cs="Sylfaen"/>
          <w:sz w:val="22"/>
          <w:szCs w:val="22"/>
          <w:lang w:val="ka-GE"/>
        </w:rPr>
        <w:t xml:space="preserve">%-ით </w:t>
      </w:r>
      <w:r w:rsidR="00763FD9" w:rsidRPr="00D03514">
        <w:rPr>
          <w:rFonts w:ascii="Sylfaen" w:hAnsi="Sylfaen" w:cs="Sylfaen"/>
          <w:sz w:val="22"/>
          <w:szCs w:val="22"/>
          <w:lang w:val="ka-GE"/>
        </w:rPr>
        <w:t>შემცი</w:t>
      </w:r>
      <w:r w:rsidRPr="00D03514">
        <w:rPr>
          <w:rFonts w:ascii="Sylfaen" w:hAnsi="Sylfaen" w:cs="Sylfaen"/>
          <w:sz w:val="22"/>
          <w:szCs w:val="22"/>
          <w:lang w:val="ka-GE"/>
        </w:rPr>
        <w:t>რდა.</w:t>
      </w:r>
    </w:p>
    <w:p w:rsidR="00CC0341" w:rsidRPr="00D03514" w:rsidRDefault="00CC0341" w:rsidP="00CC0341">
      <w:pPr>
        <w:ind w:firstLine="720"/>
        <w:jc w:val="both"/>
        <w:rPr>
          <w:rFonts w:ascii="Sylfaen" w:hAnsi="Sylfaen" w:cs="Sylfaen"/>
          <w:sz w:val="22"/>
          <w:szCs w:val="22"/>
          <w:lang w:val="ka-GE"/>
        </w:rPr>
      </w:pPr>
    </w:p>
    <w:p w:rsidR="00CC0341" w:rsidRPr="00D03514" w:rsidRDefault="00CC0341" w:rsidP="00CC0341">
      <w:pPr>
        <w:jc w:val="both"/>
        <w:rPr>
          <w:rFonts w:ascii="Sylfaen" w:hAnsi="Sylfaen" w:cs="Sylfaen"/>
          <w:sz w:val="22"/>
          <w:szCs w:val="22"/>
          <w:lang w:val="ka-GE"/>
        </w:rPr>
      </w:pPr>
      <w:r w:rsidRPr="00D03514">
        <w:rPr>
          <w:rFonts w:ascii="Sylfaen" w:hAnsi="Sylfaen" w:cs="Sylfaen"/>
          <w:sz w:val="22"/>
          <w:szCs w:val="22"/>
          <w:lang w:val="ka-GE"/>
        </w:rPr>
        <w:t>ძირითადი საექსპორტო სასაქონლო ჯგუფებია:</w:t>
      </w:r>
    </w:p>
    <w:p w:rsidR="00CE79B8" w:rsidRPr="00D03514" w:rsidRDefault="00CE79B8"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ყურძნის ნატურალური ღვინოები (</w:t>
      </w:r>
      <w:r w:rsidR="00D500FD" w:rsidRPr="00D03514">
        <w:rPr>
          <w:rFonts w:ascii="Sylfaen" w:hAnsi="Sylfaen" w:cs="Sylfaen"/>
          <w:sz w:val="22"/>
          <w:szCs w:val="22"/>
          <w:lang w:val="ka-GE"/>
        </w:rPr>
        <w:t>65</w:t>
      </w:r>
      <w:r w:rsidRPr="00D03514">
        <w:rPr>
          <w:rFonts w:ascii="Sylfaen" w:hAnsi="Sylfaen" w:cs="Sylfaen"/>
          <w:sz w:val="22"/>
          <w:szCs w:val="22"/>
          <w:lang w:val="ka-GE"/>
        </w:rPr>
        <w:t xml:space="preserve">.0 მლნ აშშ დოლარი, </w:t>
      </w:r>
      <w:r w:rsidR="00D500FD" w:rsidRPr="00D03514">
        <w:rPr>
          <w:rFonts w:ascii="Sylfaen" w:hAnsi="Sylfaen" w:cs="Sylfaen"/>
          <w:sz w:val="22"/>
          <w:szCs w:val="22"/>
          <w:lang w:val="ka-GE"/>
        </w:rPr>
        <w:t>70</w:t>
      </w:r>
      <w:r w:rsidRPr="00D03514">
        <w:rPr>
          <w:rFonts w:ascii="Sylfaen" w:hAnsi="Sylfaen" w:cs="Sylfaen"/>
          <w:sz w:val="22"/>
          <w:szCs w:val="22"/>
          <w:lang w:val="ka-GE"/>
        </w:rPr>
        <w:t>.</w:t>
      </w:r>
      <w:r w:rsidR="00D500FD" w:rsidRPr="00D03514">
        <w:rPr>
          <w:rFonts w:ascii="Sylfaen" w:hAnsi="Sylfaen" w:cs="Sylfaen"/>
          <w:sz w:val="22"/>
          <w:szCs w:val="22"/>
          <w:lang w:val="ka-GE"/>
        </w:rPr>
        <w:t>9</w:t>
      </w:r>
      <w:r w:rsidRPr="00D03514">
        <w:rPr>
          <w:rFonts w:ascii="Sylfaen" w:hAnsi="Sylfaen" w:cs="Sylfaen"/>
          <w:sz w:val="22"/>
          <w:szCs w:val="22"/>
          <w:lang w:val="ka-GE"/>
        </w:rPr>
        <w:t>% ზრდა);</w:t>
      </w:r>
    </w:p>
    <w:p w:rsidR="00D500FD" w:rsidRPr="00D03514" w:rsidRDefault="00D500FD" w:rsidP="00D500FD">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სპირტიანი სასმელები (27.0 მლნ აშშ დოლარი, 114.1% ზრდა);</w:t>
      </w:r>
    </w:p>
    <w:p w:rsidR="00D500FD" w:rsidRPr="00D03514" w:rsidRDefault="00D500FD" w:rsidP="00D500FD">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მინერალური და მტკნარი წყლები (18.6 მლნ აშშ დოლარი, 15.4% ზრდა);</w:t>
      </w:r>
    </w:p>
    <w:p w:rsidR="00D500FD" w:rsidRPr="00D03514" w:rsidRDefault="00D500FD" w:rsidP="00D500FD">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წყლები, მინერალურისა და დაგაზიანებულის ჩათვლით, შაქრის დანამატების შემცველობით  (12.9 მლნ აშშ დოლარი, 26.5% ზრდა);</w:t>
      </w:r>
    </w:p>
    <w:p w:rsidR="00CC0341" w:rsidRPr="00D03514" w:rsidRDefault="00D500FD" w:rsidP="00CC0341">
      <w:pPr>
        <w:pStyle w:val="ListParagraph"/>
        <w:numPr>
          <w:ilvl w:val="0"/>
          <w:numId w:val="22"/>
        </w:numPr>
        <w:contextualSpacing/>
        <w:jc w:val="both"/>
        <w:rPr>
          <w:rFonts w:ascii="Sylfaen" w:hAnsi="Sylfaen" w:cs="Sylfaen"/>
          <w:sz w:val="22"/>
          <w:szCs w:val="22"/>
          <w:lang w:val="ka-GE"/>
        </w:rPr>
      </w:pPr>
      <w:r w:rsidRPr="00D03514">
        <w:rPr>
          <w:rFonts w:ascii="Sylfaen" w:hAnsi="Sylfaen" w:cs="Sylfaen"/>
          <w:sz w:val="22"/>
          <w:szCs w:val="22"/>
          <w:lang w:val="ka-GE"/>
        </w:rPr>
        <w:t>ახალი ან გამხმარი ციტრუსების ნაყოფი</w:t>
      </w:r>
      <w:r w:rsidR="00CC0341" w:rsidRPr="00D03514">
        <w:rPr>
          <w:rFonts w:ascii="Sylfaen" w:hAnsi="Sylfaen" w:cs="Sylfaen"/>
          <w:sz w:val="22"/>
          <w:szCs w:val="22"/>
          <w:lang w:val="ka-GE"/>
        </w:rPr>
        <w:t xml:space="preserve"> (</w:t>
      </w:r>
      <w:r w:rsidRPr="00D03514">
        <w:rPr>
          <w:rFonts w:ascii="Sylfaen" w:hAnsi="Sylfaen" w:cs="Sylfaen"/>
          <w:sz w:val="22"/>
          <w:szCs w:val="22"/>
          <w:lang w:val="ka-GE"/>
        </w:rPr>
        <w:t>7</w:t>
      </w:r>
      <w:r w:rsidR="00CC0341" w:rsidRPr="00D03514">
        <w:rPr>
          <w:rFonts w:ascii="Sylfaen" w:hAnsi="Sylfaen" w:cs="Sylfaen"/>
          <w:sz w:val="22"/>
          <w:szCs w:val="22"/>
          <w:lang w:val="ka-GE"/>
        </w:rPr>
        <w:t>.</w:t>
      </w:r>
      <w:r w:rsidRPr="00D03514">
        <w:rPr>
          <w:rFonts w:ascii="Sylfaen" w:hAnsi="Sylfaen" w:cs="Sylfaen"/>
          <w:sz w:val="22"/>
          <w:szCs w:val="22"/>
          <w:lang w:val="ka-GE"/>
        </w:rPr>
        <w:t>2</w:t>
      </w:r>
      <w:r w:rsidR="00CC0341" w:rsidRPr="00D03514">
        <w:rPr>
          <w:rFonts w:ascii="Sylfaen" w:hAnsi="Sylfaen" w:cs="Sylfaen"/>
          <w:sz w:val="22"/>
          <w:szCs w:val="22"/>
          <w:lang w:val="ka-GE"/>
        </w:rPr>
        <w:t xml:space="preserve"> მლნ აშშ დოლარი, </w:t>
      </w:r>
      <w:r w:rsidRPr="00D03514">
        <w:rPr>
          <w:rFonts w:ascii="Sylfaen" w:hAnsi="Sylfaen" w:cs="Sylfaen"/>
          <w:sz w:val="22"/>
          <w:szCs w:val="22"/>
          <w:lang w:val="ka-GE"/>
        </w:rPr>
        <w:t>220</w:t>
      </w:r>
      <w:r w:rsidR="00CC0341" w:rsidRPr="00D03514">
        <w:rPr>
          <w:rFonts w:ascii="Sylfaen" w:hAnsi="Sylfaen" w:cs="Sylfaen"/>
          <w:sz w:val="22"/>
          <w:szCs w:val="22"/>
          <w:lang w:val="ka-GE"/>
        </w:rPr>
        <w:t>.</w:t>
      </w:r>
      <w:r w:rsidRPr="00D03514">
        <w:rPr>
          <w:rFonts w:ascii="Sylfaen" w:hAnsi="Sylfaen" w:cs="Sylfaen"/>
          <w:sz w:val="22"/>
          <w:szCs w:val="22"/>
          <w:lang w:val="ka-GE"/>
        </w:rPr>
        <w:t>2</w:t>
      </w:r>
      <w:r w:rsidR="00AA64F7" w:rsidRPr="00D03514">
        <w:rPr>
          <w:rFonts w:ascii="Sylfaen" w:hAnsi="Sylfaen" w:cs="Sylfaen"/>
          <w:sz w:val="22"/>
          <w:szCs w:val="22"/>
          <w:lang w:val="ka-GE"/>
        </w:rPr>
        <w:t>% ზრდა).</w:t>
      </w:r>
    </w:p>
    <w:p w:rsidR="00CC0341" w:rsidRPr="00D03514" w:rsidRDefault="00CC0341" w:rsidP="00CC0341">
      <w:pPr>
        <w:pStyle w:val="ListParagraph"/>
        <w:jc w:val="both"/>
        <w:rPr>
          <w:rFonts w:ascii="Sylfaen" w:hAnsi="Sylfaen" w:cs="Sylfaen"/>
          <w:sz w:val="22"/>
          <w:szCs w:val="22"/>
          <w:lang w:val="ka-GE"/>
        </w:rPr>
      </w:pPr>
    </w:p>
    <w:p w:rsidR="00CC0341" w:rsidRPr="00D03514" w:rsidRDefault="00CC0341" w:rsidP="00CC0341">
      <w:pPr>
        <w:ind w:firstLine="720"/>
        <w:jc w:val="both"/>
        <w:rPr>
          <w:rFonts w:ascii="Sylfaen" w:hAnsi="Sylfaen" w:cs="Sylfaen"/>
          <w:sz w:val="22"/>
          <w:szCs w:val="22"/>
          <w:lang w:val="ka-GE"/>
        </w:rPr>
      </w:pPr>
      <w:r w:rsidRPr="00D03514">
        <w:rPr>
          <w:rFonts w:ascii="Sylfaen" w:hAnsi="Sylfaen" w:cs="Sylfaen"/>
          <w:sz w:val="22"/>
          <w:szCs w:val="22"/>
          <w:lang w:val="ka-GE"/>
        </w:rPr>
        <w:t>202</w:t>
      </w:r>
      <w:r w:rsidR="00763FD9" w:rsidRPr="00D03514">
        <w:rPr>
          <w:rFonts w:ascii="Sylfaen" w:hAnsi="Sylfaen" w:cs="Sylfaen"/>
          <w:sz w:val="22"/>
          <w:szCs w:val="22"/>
          <w:lang w:val="ka-GE"/>
        </w:rPr>
        <w:t>4</w:t>
      </w:r>
      <w:r w:rsidRPr="00D03514">
        <w:rPr>
          <w:rFonts w:ascii="Sylfaen" w:hAnsi="Sylfaen" w:cs="Sylfaen"/>
          <w:sz w:val="22"/>
          <w:szCs w:val="22"/>
          <w:lang w:val="ka-GE"/>
        </w:rPr>
        <w:t xml:space="preserve"> </w:t>
      </w:r>
      <w:r w:rsidR="008A16CF" w:rsidRPr="00D03514">
        <w:rPr>
          <w:rFonts w:ascii="Sylfaen" w:hAnsi="Sylfaen" w:cs="Sylfaen"/>
          <w:sz w:val="22"/>
          <w:szCs w:val="22"/>
          <w:lang w:val="ka-GE"/>
        </w:rPr>
        <w:t>წლ</w:t>
      </w:r>
      <w:r w:rsidR="008A16CF" w:rsidRPr="00D03514">
        <w:rPr>
          <w:rFonts w:ascii="Sylfaen" w:hAnsi="Sylfaen" w:cs="Sylfaen"/>
          <w:sz w:val="22"/>
          <w:szCs w:val="22"/>
          <w:lang w:val="en-US"/>
        </w:rPr>
        <w:t>ი</w:t>
      </w:r>
      <w:r w:rsidR="008A16CF" w:rsidRPr="00D03514">
        <w:rPr>
          <w:rFonts w:ascii="Sylfaen" w:hAnsi="Sylfaen" w:cs="Sylfaen"/>
          <w:sz w:val="22"/>
          <w:szCs w:val="22"/>
          <w:lang w:val="ka-GE"/>
        </w:rPr>
        <w:t>ს იანვარ-მარტში</w:t>
      </w:r>
      <w:r w:rsidRPr="00D03514">
        <w:rPr>
          <w:rFonts w:ascii="Sylfaen" w:hAnsi="Sylfaen" w:cs="Sylfaen"/>
          <w:sz w:val="22"/>
          <w:szCs w:val="22"/>
          <w:lang w:val="ka-GE"/>
        </w:rPr>
        <w:t xml:space="preserve"> წინა წლის შესაბამის პერიოდთან შედარებით რუსეთიდან იმპორტი </w:t>
      </w:r>
      <w:r w:rsidR="00763FD9" w:rsidRPr="00D03514">
        <w:rPr>
          <w:rFonts w:ascii="Sylfaen" w:hAnsi="Sylfaen" w:cs="Sylfaen"/>
          <w:sz w:val="22"/>
          <w:szCs w:val="22"/>
          <w:lang w:val="ka-GE"/>
        </w:rPr>
        <w:t>6</w:t>
      </w:r>
      <w:r w:rsidRPr="00D03514">
        <w:rPr>
          <w:rFonts w:ascii="Sylfaen" w:hAnsi="Sylfaen" w:cs="Sylfaen"/>
          <w:sz w:val="22"/>
          <w:szCs w:val="22"/>
          <w:lang w:val="ka-GE"/>
        </w:rPr>
        <w:t>.</w:t>
      </w:r>
      <w:r w:rsidR="00763FD9" w:rsidRPr="00D03514">
        <w:rPr>
          <w:rFonts w:ascii="Sylfaen" w:hAnsi="Sylfaen" w:cs="Sylfaen"/>
          <w:sz w:val="22"/>
          <w:szCs w:val="22"/>
          <w:lang w:val="ka-GE"/>
        </w:rPr>
        <w:t>5</w:t>
      </w:r>
      <w:r w:rsidRPr="00D03514">
        <w:rPr>
          <w:rFonts w:ascii="Sylfaen" w:hAnsi="Sylfaen" w:cs="Sylfaen"/>
          <w:sz w:val="22"/>
          <w:szCs w:val="22"/>
          <w:lang w:val="ka-GE"/>
        </w:rPr>
        <w:t xml:space="preserve">%-ით </w:t>
      </w:r>
      <w:r w:rsidR="00763FD9" w:rsidRPr="00D03514">
        <w:rPr>
          <w:rFonts w:ascii="Sylfaen" w:hAnsi="Sylfaen" w:cs="Sylfaen"/>
          <w:sz w:val="22"/>
          <w:szCs w:val="22"/>
          <w:lang w:val="ka-GE"/>
        </w:rPr>
        <w:t>შემცი</w:t>
      </w:r>
      <w:r w:rsidRPr="00D03514">
        <w:rPr>
          <w:rFonts w:ascii="Sylfaen" w:hAnsi="Sylfaen" w:cs="Sylfaen"/>
          <w:sz w:val="22"/>
          <w:szCs w:val="22"/>
          <w:lang w:val="ka-GE"/>
        </w:rPr>
        <w:t>რდა.</w:t>
      </w:r>
    </w:p>
    <w:p w:rsidR="00CC0341" w:rsidRPr="00D03514" w:rsidRDefault="00CC0341" w:rsidP="00CC0341">
      <w:pPr>
        <w:ind w:firstLine="720"/>
        <w:jc w:val="both"/>
        <w:rPr>
          <w:rFonts w:ascii="Sylfaen" w:hAnsi="Sylfaen" w:cs="Sylfaen"/>
          <w:sz w:val="22"/>
          <w:szCs w:val="22"/>
          <w:lang w:val="ka-GE"/>
        </w:rPr>
      </w:pPr>
    </w:p>
    <w:p w:rsidR="00CC0341" w:rsidRPr="00D03514" w:rsidRDefault="00CC0341" w:rsidP="00CC0341">
      <w:pPr>
        <w:jc w:val="both"/>
        <w:rPr>
          <w:rFonts w:ascii="Sylfaen" w:hAnsi="Sylfaen" w:cs="Sylfaen"/>
          <w:sz w:val="22"/>
          <w:szCs w:val="22"/>
          <w:lang w:val="ka-GE"/>
        </w:rPr>
      </w:pPr>
      <w:r w:rsidRPr="00D03514">
        <w:rPr>
          <w:rFonts w:ascii="Sylfaen" w:hAnsi="Sylfaen" w:cs="Sylfaen"/>
          <w:sz w:val="22"/>
          <w:szCs w:val="22"/>
          <w:lang w:val="ka-GE"/>
        </w:rPr>
        <w:t>ძირითადი საიმპორტო სასაქონლო ჯგუფებია:</w:t>
      </w:r>
    </w:p>
    <w:p w:rsidR="00CC0341" w:rsidRPr="00D03514" w:rsidRDefault="00CC0341" w:rsidP="00B25D6A">
      <w:pPr>
        <w:pStyle w:val="ListParagraph"/>
        <w:numPr>
          <w:ilvl w:val="0"/>
          <w:numId w:val="22"/>
        </w:numPr>
        <w:spacing w:after="200"/>
        <w:contextualSpacing/>
        <w:jc w:val="both"/>
        <w:rPr>
          <w:rFonts w:ascii="Sylfaen" w:hAnsi="Sylfaen" w:cs="Sylfaen"/>
          <w:sz w:val="22"/>
          <w:szCs w:val="22"/>
          <w:lang w:val="ka-GE"/>
        </w:rPr>
      </w:pPr>
      <w:r w:rsidRPr="00D03514">
        <w:rPr>
          <w:rFonts w:ascii="Sylfaen" w:hAnsi="Sylfaen" w:cs="Sylfaen"/>
          <w:sz w:val="22"/>
          <w:szCs w:val="22"/>
          <w:lang w:val="ka-GE"/>
        </w:rPr>
        <w:t>ნავთობი და ნავთობპროდუქტები (</w:t>
      </w:r>
      <w:r w:rsidR="00B25D6A" w:rsidRPr="00D03514">
        <w:rPr>
          <w:rFonts w:ascii="Sylfaen" w:hAnsi="Sylfaen" w:cs="Sylfaen"/>
          <w:sz w:val="22"/>
          <w:szCs w:val="22"/>
          <w:lang w:val="ka-GE"/>
        </w:rPr>
        <w:t>1</w:t>
      </w:r>
      <w:r w:rsidR="00AA64F7" w:rsidRPr="00D03514">
        <w:rPr>
          <w:rFonts w:ascii="Sylfaen" w:hAnsi="Sylfaen" w:cs="Sylfaen"/>
          <w:sz w:val="22"/>
          <w:szCs w:val="22"/>
          <w:lang w:val="ka-GE"/>
        </w:rPr>
        <w:t>36</w:t>
      </w:r>
      <w:r w:rsidRPr="00D03514">
        <w:rPr>
          <w:rFonts w:ascii="Sylfaen" w:hAnsi="Sylfaen" w:cs="Sylfaen"/>
          <w:sz w:val="22"/>
          <w:szCs w:val="22"/>
          <w:lang w:val="ka-GE"/>
        </w:rPr>
        <w:t>.</w:t>
      </w:r>
      <w:r w:rsidR="00AA64F7" w:rsidRPr="00D03514">
        <w:rPr>
          <w:rFonts w:ascii="Sylfaen" w:hAnsi="Sylfaen" w:cs="Sylfaen"/>
          <w:sz w:val="22"/>
          <w:szCs w:val="22"/>
          <w:lang w:val="ka-GE"/>
        </w:rPr>
        <w:t>6</w:t>
      </w:r>
      <w:r w:rsidRPr="00D03514">
        <w:rPr>
          <w:rFonts w:ascii="Sylfaen" w:hAnsi="Sylfaen" w:cs="Sylfaen"/>
          <w:sz w:val="22"/>
          <w:szCs w:val="22"/>
          <w:lang w:val="ka-GE"/>
        </w:rPr>
        <w:t xml:space="preserve"> მლნ აშშ დოლარი, </w:t>
      </w:r>
      <w:r w:rsidR="00AA64F7" w:rsidRPr="00D03514">
        <w:rPr>
          <w:rFonts w:ascii="Sylfaen" w:hAnsi="Sylfaen" w:cs="Sylfaen"/>
          <w:sz w:val="22"/>
          <w:szCs w:val="22"/>
          <w:lang w:val="ka-GE"/>
        </w:rPr>
        <w:t>19</w:t>
      </w:r>
      <w:r w:rsidRPr="00D03514">
        <w:rPr>
          <w:rFonts w:ascii="Sylfaen" w:hAnsi="Sylfaen" w:cs="Sylfaen"/>
          <w:sz w:val="22"/>
          <w:szCs w:val="22"/>
          <w:lang w:val="ka-GE"/>
        </w:rPr>
        <w:t>.</w:t>
      </w:r>
      <w:r w:rsidR="00AA64F7" w:rsidRPr="00D03514">
        <w:rPr>
          <w:rFonts w:ascii="Sylfaen" w:hAnsi="Sylfaen" w:cs="Sylfaen"/>
          <w:sz w:val="22"/>
          <w:szCs w:val="22"/>
          <w:lang w:val="ka-GE"/>
        </w:rPr>
        <w:t>1</w:t>
      </w:r>
      <w:r w:rsidRPr="00D03514">
        <w:rPr>
          <w:rFonts w:ascii="Sylfaen" w:hAnsi="Sylfaen" w:cs="Sylfaen"/>
          <w:sz w:val="22"/>
          <w:szCs w:val="22"/>
          <w:lang w:val="ka-GE"/>
        </w:rPr>
        <w:t xml:space="preserve">% </w:t>
      </w:r>
      <w:r w:rsidR="00AA64F7" w:rsidRPr="00D03514">
        <w:rPr>
          <w:rFonts w:ascii="Sylfaen" w:hAnsi="Sylfaen" w:cs="Sylfaen"/>
          <w:sz w:val="22"/>
          <w:szCs w:val="22"/>
          <w:lang w:val="ka-GE"/>
        </w:rPr>
        <w:t>კლებ</w:t>
      </w:r>
      <w:r w:rsidRPr="00D03514">
        <w:rPr>
          <w:rFonts w:ascii="Sylfaen" w:hAnsi="Sylfaen" w:cs="Sylfaen"/>
          <w:sz w:val="22"/>
          <w:szCs w:val="22"/>
          <w:lang w:val="ka-GE"/>
        </w:rPr>
        <w:t>ა);</w:t>
      </w:r>
    </w:p>
    <w:p w:rsidR="00CC0341" w:rsidRPr="00D03514" w:rsidRDefault="00CC0341" w:rsidP="00B25D6A">
      <w:pPr>
        <w:pStyle w:val="ListParagraph"/>
        <w:numPr>
          <w:ilvl w:val="0"/>
          <w:numId w:val="22"/>
        </w:numPr>
        <w:spacing w:after="200"/>
        <w:contextualSpacing/>
        <w:jc w:val="both"/>
        <w:rPr>
          <w:rFonts w:ascii="Sylfaen" w:hAnsi="Sylfaen" w:cs="Sylfaen"/>
          <w:sz w:val="22"/>
          <w:szCs w:val="22"/>
          <w:lang w:val="ka-GE"/>
        </w:rPr>
      </w:pPr>
      <w:r w:rsidRPr="00D03514">
        <w:rPr>
          <w:rFonts w:ascii="Sylfaen" w:hAnsi="Sylfaen" w:cs="Sylfaen"/>
          <w:sz w:val="22"/>
          <w:szCs w:val="22"/>
          <w:lang w:val="ka-GE"/>
        </w:rPr>
        <w:t>ნავთობის აირები და აირისებრი ნახშირწყალბადები  (</w:t>
      </w:r>
      <w:r w:rsidR="00AA64F7" w:rsidRPr="00D03514">
        <w:rPr>
          <w:rFonts w:ascii="Sylfaen" w:hAnsi="Sylfaen" w:cs="Sylfaen"/>
          <w:sz w:val="22"/>
          <w:szCs w:val="22"/>
          <w:lang w:val="ka-GE"/>
        </w:rPr>
        <w:t>91</w:t>
      </w:r>
      <w:r w:rsidRPr="00D03514">
        <w:rPr>
          <w:rFonts w:ascii="Sylfaen" w:hAnsi="Sylfaen" w:cs="Sylfaen"/>
          <w:sz w:val="22"/>
          <w:szCs w:val="22"/>
          <w:lang w:val="ka-GE"/>
        </w:rPr>
        <w:t>.</w:t>
      </w:r>
      <w:r w:rsidR="00AA64F7" w:rsidRPr="00D03514">
        <w:rPr>
          <w:rFonts w:ascii="Sylfaen" w:hAnsi="Sylfaen" w:cs="Sylfaen"/>
          <w:sz w:val="22"/>
          <w:szCs w:val="22"/>
          <w:lang w:val="ka-GE"/>
        </w:rPr>
        <w:t>3</w:t>
      </w:r>
      <w:r w:rsidRPr="00D03514">
        <w:rPr>
          <w:rFonts w:ascii="Sylfaen" w:hAnsi="Sylfaen" w:cs="Sylfaen"/>
          <w:sz w:val="22"/>
          <w:szCs w:val="22"/>
          <w:lang w:val="ka-GE"/>
        </w:rPr>
        <w:t xml:space="preserve"> მლნ აშშ დოლარი, </w:t>
      </w:r>
      <w:r w:rsidR="00AA64F7" w:rsidRPr="00D03514">
        <w:rPr>
          <w:rFonts w:ascii="Sylfaen" w:hAnsi="Sylfaen" w:cs="Sylfaen"/>
          <w:sz w:val="22"/>
          <w:szCs w:val="22"/>
          <w:lang w:val="ka-GE"/>
        </w:rPr>
        <w:t>22</w:t>
      </w:r>
      <w:r w:rsidR="00B25D6A" w:rsidRPr="00D03514">
        <w:rPr>
          <w:rFonts w:ascii="Sylfaen" w:hAnsi="Sylfaen" w:cs="Sylfaen"/>
          <w:sz w:val="22"/>
          <w:szCs w:val="22"/>
          <w:lang w:val="ka-GE"/>
        </w:rPr>
        <w:t>.</w:t>
      </w:r>
      <w:r w:rsidR="00AA64F7" w:rsidRPr="00D03514">
        <w:rPr>
          <w:rFonts w:ascii="Sylfaen" w:hAnsi="Sylfaen" w:cs="Sylfaen"/>
          <w:sz w:val="22"/>
          <w:szCs w:val="22"/>
          <w:lang w:val="ka-GE"/>
        </w:rPr>
        <w:t>4</w:t>
      </w:r>
      <w:r w:rsidRPr="00D03514">
        <w:rPr>
          <w:rFonts w:ascii="Sylfaen" w:hAnsi="Sylfaen" w:cs="Sylfaen"/>
          <w:sz w:val="22"/>
          <w:szCs w:val="22"/>
          <w:lang w:val="ka-GE"/>
        </w:rPr>
        <w:t>% ზრდა);</w:t>
      </w:r>
    </w:p>
    <w:p w:rsidR="00CC0341" w:rsidRPr="00D03514" w:rsidRDefault="00AA64F7" w:rsidP="00CC0341">
      <w:pPr>
        <w:pStyle w:val="ListParagraph"/>
        <w:numPr>
          <w:ilvl w:val="0"/>
          <w:numId w:val="22"/>
        </w:numPr>
        <w:spacing w:after="200"/>
        <w:contextualSpacing/>
        <w:jc w:val="both"/>
        <w:rPr>
          <w:rFonts w:ascii="Sylfaen" w:hAnsi="Sylfaen" w:cs="Sylfaen"/>
          <w:sz w:val="22"/>
          <w:szCs w:val="22"/>
          <w:lang w:val="ka-GE"/>
        </w:rPr>
      </w:pPr>
      <w:r w:rsidRPr="00D03514">
        <w:rPr>
          <w:rFonts w:ascii="Sylfaen" w:hAnsi="Sylfaen" w:cs="Sylfaen"/>
          <w:sz w:val="22"/>
          <w:szCs w:val="22"/>
        </w:rPr>
        <w:t>წნელები</w:t>
      </w:r>
      <w:r w:rsidRPr="00D03514">
        <w:rPr>
          <w:rFonts w:ascii="Sylfaen" w:hAnsi="Sylfaen"/>
          <w:sz w:val="22"/>
          <w:szCs w:val="22"/>
        </w:rPr>
        <w:t xml:space="preserve"> </w:t>
      </w:r>
      <w:r w:rsidRPr="00D03514">
        <w:rPr>
          <w:rFonts w:ascii="Sylfaen" w:hAnsi="Sylfaen" w:cs="Sylfaen"/>
          <w:sz w:val="22"/>
          <w:szCs w:val="22"/>
        </w:rPr>
        <w:t>ნახშირბადიანი</w:t>
      </w:r>
      <w:r w:rsidRPr="00D03514">
        <w:rPr>
          <w:rFonts w:ascii="Sylfaen" w:hAnsi="Sylfaen"/>
          <w:sz w:val="22"/>
          <w:szCs w:val="22"/>
        </w:rPr>
        <w:t xml:space="preserve"> </w:t>
      </w:r>
      <w:r w:rsidRPr="00D03514">
        <w:rPr>
          <w:rFonts w:ascii="Sylfaen" w:hAnsi="Sylfaen" w:cs="Sylfaen"/>
          <w:sz w:val="22"/>
          <w:szCs w:val="22"/>
        </w:rPr>
        <w:t>ფოლადისაგან</w:t>
      </w:r>
      <w:r w:rsidRPr="00D03514">
        <w:rPr>
          <w:rFonts w:ascii="Sylfaen" w:hAnsi="Sylfaen"/>
          <w:sz w:val="22"/>
          <w:szCs w:val="22"/>
        </w:rPr>
        <w:t xml:space="preserve">, </w:t>
      </w:r>
      <w:r w:rsidRPr="00D03514">
        <w:rPr>
          <w:rFonts w:ascii="Sylfaen" w:hAnsi="Sylfaen" w:cs="Sylfaen"/>
          <w:sz w:val="22"/>
          <w:szCs w:val="22"/>
        </w:rPr>
        <w:t>შემდგომი</w:t>
      </w:r>
      <w:r w:rsidRPr="00D03514">
        <w:rPr>
          <w:rFonts w:ascii="Sylfaen" w:hAnsi="Sylfaen"/>
          <w:sz w:val="22"/>
          <w:szCs w:val="22"/>
        </w:rPr>
        <w:t xml:space="preserve"> </w:t>
      </w:r>
      <w:r w:rsidRPr="00D03514">
        <w:rPr>
          <w:rFonts w:ascii="Sylfaen" w:hAnsi="Sylfaen" w:cs="Sylfaen"/>
          <w:sz w:val="22"/>
          <w:szCs w:val="22"/>
        </w:rPr>
        <w:t>დამუშავების</w:t>
      </w:r>
      <w:r w:rsidRPr="00D03514">
        <w:rPr>
          <w:rFonts w:ascii="Sylfaen" w:hAnsi="Sylfaen"/>
          <w:sz w:val="22"/>
          <w:szCs w:val="22"/>
        </w:rPr>
        <w:t xml:space="preserve"> </w:t>
      </w:r>
      <w:r w:rsidRPr="00D03514">
        <w:rPr>
          <w:rFonts w:ascii="Sylfaen" w:hAnsi="Sylfaen" w:cs="Sylfaen"/>
          <w:sz w:val="22"/>
          <w:szCs w:val="22"/>
        </w:rPr>
        <w:t>გარეშე</w:t>
      </w:r>
      <w:r w:rsidRPr="00D03514">
        <w:rPr>
          <w:rFonts w:ascii="Sylfaen" w:hAnsi="Sylfaen"/>
          <w:sz w:val="22"/>
          <w:szCs w:val="22"/>
        </w:rPr>
        <w:t xml:space="preserve"> </w:t>
      </w:r>
      <w:r w:rsidR="00CC0341" w:rsidRPr="00D03514">
        <w:rPr>
          <w:rFonts w:ascii="Sylfaen" w:hAnsi="Sylfaen" w:cs="Sylfaen"/>
          <w:sz w:val="22"/>
          <w:szCs w:val="22"/>
          <w:lang w:val="ka-GE"/>
        </w:rPr>
        <w:t>(</w:t>
      </w:r>
      <w:r w:rsidR="00B25D6A" w:rsidRPr="00D03514">
        <w:rPr>
          <w:rFonts w:ascii="Sylfaen" w:hAnsi="Sylfaen" w:cs="Sylfaen"/>
          <w:sz w:val="22"/>
          <w:szCs w:val="22"/>
          <w:lang w:val="ka-GE"/>
        </w:rPr>
        <w:t>1</w:t>
      </w:r>
      <w:r w:rsidRPr="00D03514">
        <w:rPr>
          <w:rFonts w:ascii="Sylfaen" w:hAnsi="Sylfaen" w:cs="Sylfaen"/>
          <w:sz w:val="22"/>
          <w:szCs w:val="22"/>
          <w:lang w:val="ka-GE"/>
        </w:rPr>
        <w:t>8</w:t>
      </w:r>
      <w:r w:rsidR="00CC0341" w:rsidRPr="00D03514">
        <w:rPr>
          <w:rFonts w:ascii="Sylfaen" w:hAnsi="Sylfaen" w:cs="Sylfaen"/>
          <w:sz w:val="22"/>
          <w:szCs w:val="22"/>
          <w:lang w:val="ka-GE"/>
        </w:rPr>
        <w:t>.</w:t>
      </w:r>
      <w:r w:rsidRPr="00D03514">
        <w:rPr>
          <w:rFonts w:ascii="Sylfaen" w:hAnsi="Sylfaen" w:cs="Sylfaen"/>
          <w:sz w:val="22"/>
          <w:szCs w:val="22"/>
          <w:lang w:val="ka-GE"/>
        </w:rPr>
        <w:t>2</w:t>
      </w:r>
      <w:r w:rsidR="00CC0341" w:rsidRPr="00D03514">
        <w:rPr>
          <w:rFonts w:ascii="Sylfaen" w:hAnsi="Sylfaen" w:cs="Sylfaen"/>
          <w:sz w:val="22"/>
          <w:szCs w:val="22"/>
          <w:lang w:val="ka-GE"/>
        </w:rPr>
        <w:t xml:space="preserve"> მლნ აშშ დოლარი, </w:t>
      </w:r>
      <w:r w:rsidRPr="00D03514">
        <w:rPr>
          <w:rFonts w:ascii="Sylfaen" w:hAnsi="Sylfaen" w:cs="Sylfaen"/>
          <w:sz w:val="22"/>
          <w:szCs w:val="22"/>
          <w:lang w:val="ka-GE"/>
        </w:rPr>
        <w:t>95</w:t>
      </w:r>
      <w:r w:rsidR="00CC0341" w:rsidRPr="00D03514">
        <w:rPr>
          <w:rFonts w:ascii="Sylfaen" w:hAnsi="Sylfaen" w:cs="Sylfaen"/>
          <w:sz w:val="22"/>
          <w:szCs w:val="22"/>
          <w:lang w:val="ka-GE"/>
        </w:rPr>
        <w:t>.</w:t>
      </w:r>
      <w:r w:rsidRPr="00D03514">
        <w:rPr>
          <w:rFonts w:ascii="Sylfaen" w:hAnsi="Sylfaen" w:cs="Sylfaen"/>
          <w:sz w:val="22"/>
          <w:szCs w:val="22"/>
          <w:lang w:val="ka-GE"/>
        </w:rPr>
        <w:t>5</w:t>
      </w:r>
      <w:r w:rsidR="00CC0341" w:rsidRPr="00D03514">
        <w:rPr>
          <w:rFonts w:ascii="Sylfaen" w:hAnsi="Sylfaen" w:cs="Sylfaen"/>
          <w:sz w:val="22"/>
          <w:szCs w:val="22"/>
          <w:lang w:val="ka-GE"/>
        </w:rPr>
        <w:t>% ზრდა);</w:t>
      </w:r>
    </w:p>
    <w:p w:rsidR="00CC0341" w:rsidRPr="00D03514" w:rsidRDefault="00CC0341" w:rsidP="00B25D6A">
      <w:pPr>
        <w:pStyle w:val="ListParagraph"/>
        <w:numPr>
          <w:ilvl w:val="0"/>
          <w:numId w:val="22"/>
        </w:numPr>
        <w:spacing w:after="200"/>
        <w:contextualSpacing/>
        <w:jc w:val="both"/>
        <w:rPr>
          <w:rFonts w:ascii="Sylfaen" w:hAnsi="Sylfaen" w:cs="Sylfaen"/>
          <w:sz w:val="22"/>
          <w:szCs w:val="22"/>
          <w:lang w:val="ka-GE"/>
        </w:rPr>
      </w:pPr>
      <w:r w:rsidRPr="00D03514">
        <w:rPr>
          <w:rFonts w:ascii="Sylfaen" w:hAnsi="Sylfaen" w:cs="Sylfaen"/>
          <w:sz w:val="22"/>
          <w:szCs w:val="22"/>
          <w:lang w:val="ka-GE"/>
        </w:rPr>
        <w:t>ხორბალი და მესლინი (</w:t>
      </w:r>
      <w:r w:rsidR="00B25D6A" w:rsidRPr="00D03514">
        <w:rPr>
          <w:rFonts w:ascii="Sylfaen" w:hAnsi="Sylfaen" w:cs="Sylfaen"/>
          <w:sz w:val="22"/>
          <w:szCs w:val="22"/>
          <w:lang w:val="ka-GE"/>
        </w:rPr>
        <w:t>1</w:t>
      </w:r>
      <w:r w:rsidR="00AA64F7" w:rsidRPr="00D03514">
        <w:rPr>
          <w:rFonts w:ascii="Sylfaen" w:hAnsi="Sylfaen" w:cs="Sylfaen"/>
          <w:sz w:val="22"/>
          <w:szCs w:val="22"/>
          <w:lang w:val="ka-GE"/>
        </w:rPr>
        <w:t>5</w:t>
      </w:r>
      <w:r w:rsidRPr="00D03514">
        <w:rPr>
          <w:rFonts w:ascii="Sylfaen" w:hAnsi="Sylfaen" w:cs="Sylfaen"/>
          <w:sz w:val="22"/>
          <w:szCs w:val="22"/>
          <w:lang w:val="ka-GE"/>
        </w:rPr>
        <w:t>.</w:t>
      </w:r>
      <w:r w:rsidR="00AA64F7" w:rsidRPr="00D03514">
        <w:rPr>
          <w:rFonts w:ascii="Sylfaen" w:hAnsi="Sylfaen" w:cs="Sylfaen"/>
          <w:sz w:val="22"/>
          <w:szCs w:val="22"/>
          <w:lang w:val="ka-GE"/>
        </w:rPr>
        <w:t>1</w:t>
      </w:r>
      <w:r w:rsidRPr="00D03514">
        <w:rPr>
          <w:rFonts w:ascii="Sylfaen" w:hAnsi="Sylfaen" w:cs="Sylfaen"/>
          <w:sz w:val="22"/>
          <w:szCs w:val="22"/>
          <w:lang w:val="ka-GE"/>
        </w:rPr>
        <w:t xml:space="preserve"> მლნ აშშ დოლარი, </w:t>
      </w:r>
      <w:r w:rsidR="00AA64F7" w:rsidRPr="00D03514">
        <w:rPr>
          <w:rFonts w:ascii="Sylfaen" w:hAnsi="Sylfaen" w:cs="Sylfaen"/>
          <w:sz w:val="22"/>
          <w:szCs w:val="22"/>
          <w:lang w:val="ka-GE"/>
        </w:rPr>
        <w:t>21</w:t>
      </w:r>
      <w:r w:rsidRPr="00D03514">
        <w:rPr>
          <w:rFonts w:ascii="Sylfaen" w:hAnsi="Sylfaen" w:cs="Sylfaen"/>
          <w:sz w:val="22"/>
          <w:szCs w:val="22"/>
          <w:lang w:val="ka-GE"/>
        </w:rPr>
        <w:t>.</w:t>
      </w:r>
      <w:r w:rsidR="00AA64F7" w:rsidRPr="00D03514">
        <w:rPr>
          <w:rFonts w:ascii="Sylfaen" w:hAnsi="Sylfaen" w:cs="Sylfaen"/>
          <w:sz w:val="22"/>
          <w:szCs w:val="22"/>
          <w:lang w:val="ka-GE"/>
        </w:rPr>
        <w:t>2</w:t>
      </w:r>
      <w:r w:rsidRPr="00D03514">
        <w:rPr>
          <w:rFonts w:ascii="Sylfaen" w:hAnsi="Sylfaen" w:cs="Sylfaen"/>
          <w:sz w:val="22"/>
          <w:szCs w:val="22"/>
          <w:lang w:val="ka-GE"/>
        </w:rPr>
        <w:t xml:space="preserve">% </w:t>
      </w:r>
      <w:r w:rsidR="00B25D6A" w:rsidRPr="00D03514">
        <w:rPr>
          <w:rFonts w:ascii="Sylfaen" w:hAnsi="Sylfaen" w:cs="Sylfaen"/>
          <w:sz w:val="22"/>
          <w:szCs w:val="22"/>
          <w:lang w:val="ka-GE"/>
        </w:rPr>
        <w:t>ზრდ</w:t>
      </w:r>
      <w:r w:rsidRPr="00D03514">
        <w:rPr>
          <w:rFonts w:ascii="Sylfaen" w:hAnsi="Sylfaen" w:cs="Sylfaen"/>
          <w:sz w:val="22"/>
          <w:szCs w:val="22"/>
          <w:lang w:val="ka-GE"/>
        </w:rPr>
        <w:t>ა);</w:t>
      </w:r>
    </w:p>
    <w:p w:rsidR="00B25D6A" w:rsidRPr="00D03514" w:rsidRDefault="00AA64F7" w:rsidP="00B25D6A">
      <w:pPr>
        <w:pStyle w:val="ListParagraph"/>
        <w:numPr>
          <w:ilvl w:val="0"/>
          <w:numId w:val="22"/>
        </w:numPr>
        <w:spacing w:after="200"/>
        <w:contextualSpacing/>
        <w:jc w:val="both"/>
        <w:rPr>
          <w:rFonts w:ascii="Sylfaen" w:hAnsi="Sylfaen" w:cs="Sylfaen"/>
          <w:sz w:val="22"/>
          <w:szCs w:val="22"/>
          <w:lang w:val="ka-GE"/>
        </w:rPr>
      </w:pPr>
      <w:r w:rsidRPr="00D03514">
        <w:rPr>
          <w:rFonts w:ascii="Sylfaen" w:hAnsi="Sylfaen" w:cs="Sylfaen"/>
          <w:sz w:val="22"/>
          <w:szCs w:val="22"/>
        </w:rPr>
        <w:t>ბოცები</w:t>
      </w:r>
      <w:r w:rsidRPr="00D03514">
        <w:rPr>
          <w:rFonts w:ascii="Sylfaen" w:hAnsi="Sylfaen"/>
          <w:sz w:val="22"/>
          <w:szCs w:val="22"/>
        </w:rPr>
        <w:t xml:space="preserve">, </w:t>
      </w:r>
      <w:r w:rsidRPr="00D03514">
        <w:rPr>
          <w:rFonts w:ascii="Sylfaen" w:hAnsi="Sylfaen" w:cs="Sylfaen"/>
          <w:sz w:val="22"/>
          <w:szCs w:val="22"/>
        </w:rPr>
        <w:t>ბოთლები</w:t>
      </w:r>
      <w:r w:rsidRPr="00D03514">
        <w:rPr>
          <w:rFonts w:ascii="Sylfaen" w:hAnsi="Sylfaen"/>
          <w:sz w:val="22"/>
          <w:szCs w:val="22"/>
        </w:rPr>
        <w:t xml:space="preserve"> </w:t>
      </w:r>
      <w:r w:rsidRPr="00D03514">
        <w:rPr>
          <w:rFonts w:ascii="Sylfaen" w:hAnsi="Sylfaen" w:cs="Sylfaen"/>
          <w:sz w:val="22"/>
          <w:szCs w:val="22"/>
        </w:rPr>
        <w:t>და</w:t>
      </w:r>
      <w:r w:rsidRPr="00D03514">
        <w:rPr>
          <w:rFonts w:ascii="Sylfaen" w:hAnsi="Sylfaen"/>
          <w:sz w:val="22"/>
          <w:szCs w:val="22"/>
        </w:rPr>
        <w:t xml:space="preserve"> </w:t>
      </w:r>
      <w:r w:rsidRPr="00D03514">
        <w:rPr>
          <w:rFonts w:ascii="Sylfaen" w:hAnsi="Sylfaen" w:cs="Sylfaen"/>
          <w:sz w:val="22"/>
          <w:szCs w:val="22"/>
        </w:rPr>
        <w:t>სხვა</w:t>
      </w:r>
      <w:r w:rsidRPr="00D03514">
        <w:rPr>
          <w:rFonts w:ascii="Sylfaen" w:hAnsi="Sylfaen"/>
          <w:sz w:val="22"/>
          <w:szCs w:val="22"/>
        </w:rPr>
        <w:t xml:space="preserve"> </w:t>
      </w:r>
      <w:r w:rsidRPr="00D03514">
        <w:rPr>
          <w:rFonts w:ascii="Sylfaen" w:hAnsi="Sylfaen" w:cs="Sylfaen"/>
          <w:sz w:val="22"/>
          <w:szCs w:val="22"/>
        </w:rPr>
        <w:t>მინის</w:t>
      </w:r>
      <w:r w:rsidRPr="00D03514">
        <w:rPr>
          <w:rFonts w:ascii="Sylfaen" w:hAnsi="Sylfaen"/>
          <w:sz w:val="22"/>
          <w:szCs w:val="22"/>
        </w:rPr>
        <w:t xml:space="preserve"> </w:t>
      </w:r>
      <w:r w:rsidRPr="00D03514">
        <w:rPr>
          <w:rFonts w:ascii="Sylfaen" w:hAnsi="Sylfaen" w:cs="Sylfaen"/>
          <w:sz w:val="22"/>
          <w:szCs w:val="22"/>
        </w:rPr>
        <w:t>ტევადობები</w:t>
      </w:r>
      <w:r w:rsidRPr="00D03514">
        <w:rPr>
          <w:rFonts w:ascii="Sylfaen" w:hAnsi="Sylfaen" w:cs="Sylfaen"/>
          <w:sz w:val="22"/>
          <w:szCs w:val="22"/>
          <w:lang w:val="ka-GE"/>
        </w:rPr>
        <w:t xml:space="preserve"> </w:t>
      </w:r>
      <w:r w:rsidR="00B25D6A" w:rsidRPr="00D03514">
        <w:rPr>
          <w:rFonts w:ascii="Sylfaen" w:hAnsi="Sylfaen" w:cs="Sylfaen"/>
          <w:sz w:val="22"/>
          <w:szCs w:val="22"/>
          <w:lang w:val="ka-GE"/>
        </w:rPr>
        <w:t>(1</w:t>
      </w:r>
      <w:r w:rsidRPr="00D03514">
        <w:rPr>
          <w:rFonts w:ascii="Sylfaen" w:hAnsi="Sylfaen" w:cs="Sylfaen"/>
          <w:sz w:val="22"/>
          <w:szCs w:val="22"/>
          <w:lang w:val="ka-GE"/>
        </w:rPr>
        <w:t>0</w:t>
      </w:r>
      <w:r w:rsidR="00B25D6A" w:rsidRPr="00D03514">
        <w:rPr>
          <w:rFonts w:ascii="Sylfaen" w:hAnsi="Sylfaen" w:cs="Sylfaen"/>
          <w:sz w:val="22"/>
          <w:szCs w:val="22"/>
          <w:lang w:val="ka-GE"/>
        </w:rPr>
        <w:t>.</w:t>
      </w:r>
      <w:r w:rsidRPr="00D03514">
        <w:rPr>
          <w:rFonts w:ascii="Sylfaen" w:hAnsi="Sylfaen" w:cs="Sylfaen"/>
          <w:sz w:val="22"/>
          <w:szCs w:val="22"/>
          <w:lang w:val="ka-GE"/>
        </w:rPr>
        <w:t>7</w:t>
      </w:r>
      <w:r w:rsidR="00B25D6A" w:rsidRPr="00D03514">
        <w:rPr>
          <w:rFonts w:ascii="Sylfaen" w:hAnsi="Sylfaen" w:cs="Sylfaen"/>
          <w:sz w:val="22"/>
          <w:szCs w:val="22"/>
          <w:lang w:val="ka-GE"/>
        </w:rPr>
        <w:t xml:space="preserve"> მლნ აშშ დოლარი</w:t>
      </w:r>
      <w:r w:rsidRPr="00D03514">
        <w:rPr>
          <w:rFonts w:ascii="Sylfaen" w:hAnsi="Sylfaen" w:cs="Sylfaen"/>
          <w:sz w:val="22"/>
          <w:szCs w:val="22"/>
          <w:lang w:val="ka-GE"/>
        </w:rPr>
        <w:t>, 0.8% კლება</w:t>
      </w:r>
      <w:r w:rsidR="00B25D6A" w:rsidRPr="00D03514">
        <w:rPr>
          <w:rFonts w:ascii="Sylfaen" w:hAnsi="Sylfaen" w:cs="Sylfaen"/>
          <w:sz w:val="22"/>
          <w:szCs w:val="22"/>
          <w:lang w:val="ka-GE"/>
        </w:rPr>
        <w:t>).</w:t>
      </w:r>
    </w:p>
    <w:p w:rsidR="00874EEF" w:rsidRPr="00D03514" w:rsidRDefault="00874EEF" w:rsidP="00CC0341">
      <w:pPr>
        <w:ind w:firstLine="720"/>
        <w:jc w:val="both"/>
        <w:rPr>
          <w:rFonts w:ascii="Sylfaen" w:hAnsi="Sylfaen" w:cs="Sylfaen"/>
          <w:sz w:val="22"/>
          <w:szCs w:val="22"/>
          <w:lang w:val="en-US"/>
        </w:rPr>
      </w:pPr>
    </w:p>
    <w:p w:rsidR="00D911DC" w:rsidRPr="00D03514" w:rsidRDefault="00D911DC" w:rsidP="00D911DC">
      <w:pPr>
        <w:pStyle w:val="BodyTextIndent2"/>
        <w:tabs>
          <w:tab w:val="num" w:pos="0"/>
        </w:tabs>
        <w:ind w:firstLine="0"/>
        <w:jc w:val="left"/>
        <w:rPr>
          <w:rFonts w:ascii="Sylfaen" w:hAnsi="Sylfaen" w:cs="Sylfaen"/>
          <w:b/>
          <w:color w:val="000000"/>
          <w:sz w:val="22"/>
          <w:szCs w:val="22"/>
          <w:lang w:val="ka-GE"/>
        </w:rPr>
      </w:pPr>
      <w:r w:rsidRPr="00D03514">
        <w:rPr>
          <w:rFonts w:ascii="Sylfaen" w:hAnsi="Sylfaen" w:cs="Sylfaen"/>
          <w:b/>
          <w:i/>
          <w:color w:val="000000"/>
          <w:sz w:val="22"/>
          <w:szCs w:val="22"/>
          <w:lang w:val="ka-GE"/>
        </w:rPr>
        <w:tab/>
      </w:r>
      <w:r w:rsidRPr="00D03514">
        <w:rPr>
          <w:rFonts w:ascii="Sylfaen" w:hAnsi="Sylfaen" w:cs="Sylfaen"/>
          <w:b/>
          <w:color w:val="000000"/>
          <w:sz w:val="22"/>
          <w:szCs w:val="22"/>
          <w:lang w:val="ka-GE"/>
        </w:rPr>
        <w:t>ფულადი გზავნილები</w:t>
      </w:r>
    </w:p>
    <w:p w:rsidR="00D911DC" w:rsidRPr="00D03514" w:rsidRDefault="00D911DC" w:rsidP="00983D77">
      <w:pPr>
        <w:ind w:firstLine="720"/>
        <w:jc w:val="both"/>
        <w:rPr>
          <w:rFonts w:ascii="Sylfaen" w:eastAsia="Sylfaen" w:hAnsi="Sylfaen" w:cs="Sylfaen"/>
          <w:sz w:val="22"/>
          <w:szCs w:val="22"/>
          <w:lang w:val="ka-GE"/>
        </w:rPr>
      </w:pPr>
      <w:r w:rsidRPr="00D03514">
        <w:rPr>
          <w:rFonts w:ascii="Sylfaen" w:hAnsi="Sylfaen" w:cs="Sylfaen"/>
          <w:sz w:val="22"/>
          <w:szCs w:val="22"/>
          <w:lang w:val="ka-GE"/>
        </w:rPr>
        <w:t>20</w:t>
      </w:r>
      <w:r w:rsidR="00CE27F6" w:rsidRPr="00D03514">
        <w:rPr>
          <w:rFonts w:ascii="Sylfaen" w:hAnsi="Sylfaen" w:cs="Sylfaen"/>
          <w:sz w:val="22"/>
          <w:szCs w:val="22"/>
          <w:lang w:val="ka-GE"/>
        </w:rPr>
        <w:t>2</w:t>
      </w:r>
      <w:r w:rsidR="00B521E5" w:rsidRPr="00D03514">
        <w:rPr>
          <w:rFonts w:ascii="Sylfaen" w:hAnsi="Sylfaen" w:cs="Sylfaen"/>
          <w:sz w:val="22"/>
          <w:szCs w:val="22"/>
          <w:lang w:val="ka-GE"/>
        </w:rPr>
        <w:t>4</w:t>
      </w:r>
      <w:r w:rsidRPr="00D03514">
        <w:rPr>
          <w:rFonts w:ascii="Sylfaen" w:hAnsi="Sylfaen" w:cs="Sylfaen"/>
          <w:sz w:val="22"/>
          <w:szCs w:val="22"/>
          <w:lang w:val="ka-GE"/>
        </w:rPr>
        <w:t xml:space="preserve"> წლის პირველ კვარტალში </w:t>
      </w:r>
      <w:r w:rsidR="00C84E9F" w:rsidRPr="00D03514">
        <w:rPr>
          <w:rFonts w:ascii="Sylfaen" w:hAnsi="Sylfaen" w:cs="Sylfaen"/>
          <w:sz w:val="22"/>
          <w:szCs w:val="22"/>
          <w:lang w:val="ka-GE"/>
        </w:rPr>
        <w:t xml:space="preserve">წმინდა </w:t>
      </w:r>
      <w:r w:rsidRPr="00D03514">
        <w:rPr>
          <w:rFonts w:ascii="Sylfaen" w:hAnsi="Sylfaen" w:cs="Sylfaen"/>
          <w:sz w:val="22"/>
          <w:szCs w:val="22"/>
          <w:lang w:val="ka-GE"/>
        </w:rPr>
        <w:t xml:space="preserve">ფულადი </w:t>
      </w:r>
      <w:r w:rsidR="00C84E9F" w:rsidRPr="00D03514">
        <w:rPr>
          <w:rFonts w:ascii="Sylfaen" w:hAnsi="Sylfaen" w:cs="Sylfaen"/>
          <w:sz w:val="22"/>
          <w:szCs w:val="22"/>
          <w:lang w:val="ka-GE"/>
        </w:rPr>
        <w:t xml:space="preserve">გზავნილები წინა წლის შესაბამის პერიოდთან შედარებით </w:t>
      </w:r>
      <w:r w:rsidR="00B521E5" w:rsidRPr="00D03514">
        <w:rPr>
          <w:rFonts w:ascii="Sylfaen" w:hAnsi="Sylfaen" w:cs="Sylfaen"/>
          <w:sz w:val="22"/>
          <w:szCs w:val="22"/>
          <w:lang w:val="ka-GE"/>
        </w:rPr>
        <w:t>3</w:t>
      </w:r>
      <w:r w:rsidR="00CD63FE" w:rsidRPr="00D03514">
        <w:rPr>
          <w:rFonts w:ascii="Sylfaen" w:hAnsi="Sylfaen" w:cs="Sylfaen"/>
          <w:sz w:val="22"/>
          <w:szCs w:val="22"/>
          <w:lang w:val="ka-GE"/>
        </w:rPr>
        <w:t>8</w:t>
      </w:r>
      <w:r w:rsidR="00C84E9F" w:rsidRPr="00D03514">
        <w:rPr>
          <w:rFonts w:ascii="Sylfaen" w:hAnsi="Sylfaen" w:cs="Sylfaen"/>
          <w:sz w:val="22"/>
          <w:szCs w:val="22"/>
          <w:lang w:val="ka-GE"/>
        </w:rPr>
        <w:t>.</w:t>
      </w:r>
      <w:r w:rsidR="00B521E5" w:rsidRPr="00D03514">
        <w:rPr>
          <w:rFonts w:ascii="Sylfaen" w:hAnsi="Sylfaen" w:cs="Sylfaen"/>
          <w:sz w:val="22"/>
          <w:szCs w:val="22"/>
          <w:lang w:val="ka-GE"/>
        </w:rPr>
        <w:t>4</w:t>
      </w:r>
      <w:r w:rsidR="00C84E9F" w:rsidRPr="00D03514">
        <w:rPr>
          <w:rFonts w:ascii="Sylfaen" w:hAnsi="Sylfaen" w:cs="Sylfaen"/>
          <w:sz w:val="22"/>
          <w:szCs w:val="22"/>
          <w:lang w:val="ka-GE"/>
        </w:rPr>
        <w:t xml:space="preserve"> პროცენტით </w:t>
      </w:r>
      <w:r w:rsidR="00B521E5" w:rsidRPr="00D03514">
        <w:rPr>
          <w:rFonts w:ascii="Sylfaen" w:hAnsi="Sylfaen" w:cs="Sylfaen"/>
          <w:sz w:val="22"/>
          <w:szCs w:val="22"/>
          <w:lang w:val="ka-GE"/>
        </w:rPr>
        <w:t>შემცი</w:t>
      </w:r>
      <w:r w:rsidR="00C84E9F" w:rsidRPr="00D03514">
        <w:rPr>
          <w:rFonts w:ascii="Sylfaen" w:hAnsi="Sylfaen" w:cs="Sylfaen"/>
          <w:sz w:val="22"/>
          <w:szCs w:val="22"/>
          <w:lang w:val="ka-GE"/>
        </w:rPr>
        <w:t>რდა</w:t>
      </w:r>
      <w:r w:rsidR="009217A6" w:rsidRPr="00D03514">
        <w:rPr>
          <w:rFonts w:ascii="Sylfaen" w:hAnsi="Sylfaen" w:cs="Sylfaen"/>
          <w:sz w:val="22"/>
          <w:szCs w:val="22"/>
          <w:lang w:val="ka-GE"/>
        </w:rPr>
        <w:t xml:space="preserve"> </w:t>
      </w:r>
      <w:r w:rsidR="00B521E5" w:rsidRPr="00D03514">
        <w:rPr>
          <w:rFonts w:ascii="Sylfaen" w:hAnsi="Sylfaen" w:cs="Sylfaen"/>
          <w:sz w:val="22"/>
          <w:szCs w:val="22"/>
          <w:lang w:val="ka-GE"/>
        </w:rPr>
        <w:t xml:space="preserve"> </w:t>
      </w:r>
      <w:r w:rsidR="009217A6" w:rsidRPr="00D03514">
        <w:rPr>
          <w:rFonts w:ascii="Sylfaen" w:hAnsi="Sylfaen" w:cs="Sylfaen"/>
          <w:sz w:val="22"/>
          <w:szCs w:val="22"/>
          <w:lang w:val="ka-GE"/>
        </w:rPr>
        <w:t>და</w:t>
      </w:r>
      <w:r w:rsidR="00BF4346" w:rsidRPr="00D03514">
        <w:rPr>
          <w:rFonts w:ascii="Sylfaen" w:hAnsi="Sylfaen" w:cs="Sylfaen"/>
          <w:sz w:val="22"/>
          <w:szCs w:val="22"/>
          <w:lang w:val="ka-GE"/>
        </w:rPr>
        <w:t xml:space="preserve"> </w:t>
      </w:r>
      <w:r w:rsidR="009217A6" w:rsidRPr="00D03514">
        <w:rPr>
          <w:rFonts w:ascii="Sylfaen" w:hAnsi="Sylfaen" w:cs="Sylfaen"/>
          <w:sz w:val="22"/>
          <w:szCs w:val="22"/>
          <w:lang w:val="ka-GE"/>
        </w:rPr>
        <w:t xml:space="preserve"> </w:t>
      </w:r>
      <w:r w:rsidR="0034765A" w:rsidRPr="00D03514">
        <w:rPr>
          <w:rFonts w:ascii="Sylfaen" w:hAnsi="Sylfaen" w:cs="Sylfaen"/>
          <w:sz w:val="22"/>
          <w:szCs w:val="22"/>
          <w:lang w:val="ka-GE"/>
        </w:rPr>
        <w:t>7</w:t>
      </w:r>
      <w:r w:rsidR="00B521E5" w:rsidRPr="00D03514">
        <w:rPr>
          <w:rFonts w:ascii="Sylfaen" w:hAnsi="Sylfaen" w:cs="Sylfaen"/>
          <w:sz w:val="22"/>
          <w:szCs w:val="22"/>
          <w:lang w:val="ka-GE"/>
        </w:rPr>
        <w:t>2</w:t>
      </w:r>
      <w:r w:rsidR="0034765A" w:rsidRPr="00D03514">
        <w:rPr>
          <w:rFonts w:ascii="Sylfaen" w:hAnsi="Sylfaen" w:cs="Sylfaen"/>
          <w:sz w:val="22"/>
          <w:szCs w:val="22"/>
          <w:lang w:val="ka-GE"/>
        </w:rPr>
        <w:t>1</w:t>
      </w:r>
      <w:r w:rsidR="00FE49D6" w:rsidRPr="00D03514">
        <w:rPr>
          <w:rFonts w:ascii="Sylfaen" w:hAnsi="Sylfaen" w:cs="Sylfaen"/>
          <w:sz w:val="22"/>
          <w:szCs w:val="22"/>
          <w:lang w:val="ka-GE"/>
        </w:rPr>
        <w:t>.</w:t>
      </w:r>
      <w:r w:rsidR="00B521E5" w:rsidRPr="00D03514">
        <w:rPr>
          <w:rFonts w:ascii="Sylfaen" w:hAnsi="Sylfaen" w:cs="Sylfaen"/>
          <w:sz w:val="22"/>
          <w:szCs w:val="22"/>
          <w:lang w:val="ka-GE"/>
        </w:rPr>
        <w:t>9</w:t>
      </w:r>
      <w:r w:rsidR="009217A6" w:rsidRPr="00D03514">
        <w:rPr>
          <w:rFonts w:ascii="Sylfaen" w:hAnsi="Sylfaen" w:cs="Sylfaen"/>
          <w:sz w:val="22"/>
          <w:szCs w:val="22"/>
          <w:lang w:val="ka-GE"/>
        </w:rPr>
        <w:t xml:space="preserve"> </w:t>
      </w:r>
      <w:r w:rsidR="00BF4346" w:rsidRPr="00D03514">
        <w:rPr>
          <w:rFonts w:ascii="Sylfaen" w:hAnsi="Sylfaen" w:cs="Sylfaen"/>
          <w:sz w:val="22"/>
          <w:szCs w:val="22"/>
          <w:lang w:val="ka-GE"/>
        </w:rPr>
        <w:t xml:space="preserve"> </w:t>
      </w:r>
      <w:r w:rsidR="009217A6" w:rsidRPr="00D03514">
        <w:rPr>
          <w:rFonts w:ascii="Sylfaen" w:hAnsi="Sylfaen" w:cs="Sylfaen"/>
          <w:sz w:val="22"/>
          <w:szCs w:val="22"/>
          <w:lang w:val="ka-GE"/>
        </w:rPr>
        <w:t>მლნ აშშ დოლარი შეადგინა</w:t>
      </w:r>
      <w:r w:rsidR="007F5AB2" w:rsidRPr="00D03514">
        <w:rPr>
          <w:rFonts w:ascii="Sylfaen" w:hAnsi="Sylfaen" w:cs="Sylfaen"/>
          <w:sz w:val="22"/>
          <w:szCs w:val="22"/>
          <w:lang w:val="ka-GE"/>
        </w:rPr>
        <w:t xml:space="preserve"> (</w:t>
      </w:r>
      <w:r w:rsidR="00B521E5" w:rsidRPr="00D03514">
        <w:rPr>
          <w:rFonts w:ascii="Sylfaen" w:hAnsi="Sylfaen" w:cs="Sylfaen"/>
          <w:sz w:val="22"/>
          <w:szCs w:val="22"/>
          <w:lang w:val="ka-GE"/>
        </w:rPr>
        <w:t>450</w:t>
      </w:r>
      <w:r w:rsidR="00754EF4" w:rsidRPr="00D03514">
        <w:rPr>
          <w:rFonts w:ascii="Sylfaen" w:hAnsi="Sylfaen" w:cs="Sylfaen"/>
          <w:sz w:val="22"/>
          <w:szCs w:val="22"/>
          <w:lang w:val="ka-GE"/>
        </w:rPr>
        <w:t>.</w:t>
      </w:r>
      <w:r w:rsidR="00B521E5" w:rsidRPr="00D03514">
        <w:rPr>
          <w:rFonts w:ascii="Sylfaen" w:hAnsi="Sylfaen" w:cs="Sylfaen"/>
          <w:sz w:val="22"/>
          <w:szCs w:val="22"/>
          <w:lang w:val="ka-GE"/>
        </w:rPr>
        <w:t>0</w:t>
      </w:r>
      <w:r w:rsidR="00754EF4" w:rsidRPr="00D03514">
        <w:rPr>
          <w:rFonts w:ascii="Sylfaen" w:hAnsi="Sylfaen" w:cs="Sylfaen"/>
          <w:sz w:val="22"/>
          <w:szCs w:val="22"/>
          <w:lang w:val="ka-GE"/>
        </w:rPr>
        <w:t xml:space="preserve"> </w:t>
      </w:r>
      <w:r w:rsidR="007F5AB2" w:rsidRPr="00D03514">
        <w:rPr>
          <w:rFonts w:ascii="Sylfaen" w:hAnsi="Sylfaen" w:cs="Sylfaen"/>
          <w:sz w:val="22"/>
          <w:szCs w:val="22"/>
          <w:lang w:val="ka-GE"/>
        </w:rPr>
        <w:t xml:space="preserve">მლნ აშშ დოლარით </w:t>
      </w:r>
      <w:r w:rsidR="00B521E5" w:rsidRPr="00D03514">
        <w:rPr>
          <w:rFonts w:ascii="Sylfaen" w:hAnsi="Sylfaen" w:cs="Sylfaen"/>
          <w:sz w:val="22"/>
          <w:szCs w:val="22"/>
          <w:lang w:val="ka-GE"/>
        </w:rPr>
        <w:t>ნაკლებ</w:t>
      </w:r>
      <w:r w:rsidR="007F5AB2" w:rsidRPr="00D03514">
        <w:rPr>
          <w:rFonts w:ascii="Sylfaen" w:hAnsi="Sylfaen" w:cs="Sylfaen"/>
          <w:sz w:val="22"/>
          <w:szCs w:val="22"/>
          <w:lang w:val="ka-GE"/>
        </w:rPr>
        <w:t>ი)</w:t>
      </w:r>
      <w:r w:rsidRPr="00D03514">
        <w:rPr>
          <w:rFonts w:ascii="Sylfaen" w:hAnsi="Sylfaen" w:cs="Sylfaen"/>
          <w:sz w:val="22"/>
          <w:szCs w:val="22"/>
          <w:lang w:val="ka-GE"/>
        </w:rPr>
        <w:t xml:space="preserve">. </w:t>
      </w:r>
      <w:r w:rsidR="00177408" w:rsidRPr="00D03514">
        <w:rPr>
          <w:rFonts w:ascii="Sylfaen" w:hAnsi="Sylfaen"/>
          <w:sz w:val="22"/>
          <w:szCs w:val="22"/>
          <w:lang w:val="ka-GE" w:eastAsia="ru-RU"/>
        </w:rPr>
        <w:t xml:space="preserve">წმინდა ფულადი გზავნილები შემცირდა რუსეთიდან 75.4 პროცენტით და 164.5  მლნ აშშ დოლარი შეადგინა (504.5 მლნ აშშ დოლარით ნაკლები). წმინდა ფულადი გზავნილები გაიზარდა: </w:t>
      </w:r>
      <w:r w:rsidR="00CD63FE" w:rsidRPr="00D03514">
        <w:rPr>
          <w:rFonts w:ascii="Sylfaen" w:hAnsi="Sylfaen" w:cs="Sylfaen"/>
          <w:sz w:val="22"/>
          <w:szCs w:val="22"/>
          <w:lang w:val="ka-GE"/>
        </w:rPr>
        <w:t>იტალიი</w:t>
      </w:r>
      <w:r w:rsidR="00754EF4" w:rsidRPr="00D03514">
        <w:rPr>
          <w:rFonts w:ascii="Sylfaen" w:hAnsi="Sylfaen" w:cs="Sylfaen"/>
          <w:sz w:val="22"/>
          <w:szCs w:val="22"/>
          <w:lang w:val="ka-GE"/>
        </w:rPr>
        <w:t xml:space="preserve">დან </w:t>
      </w:r>
      <w:r w:rsidR="00CD63FE" w:rsidRPr="00D03514">
        <w:rPr>
          <w:rFonts w:ascii="Sylfaen" w:hAnsi="Sylfaen" w:cs="Sylfaen"/>
          <w:sz w:val="22"/>
          <w:szCs w:val="22"/>
          <w:lang w:val="ka-GE"/>
        </w:rPr>
        <w:t>1</w:t>
      </w:r>
      <w:r w:rsidR="00177408" w:rsidRPr="00D03514">
        <w:rPr>
          <w:rFonts w:ascii="Sylfaen" w:hAnsi="Sylfaen" w:cs="Sylfaen"/>
          <w:sz w:val="22"/>
          <w:szCs w:val="22"/>
          <w:lang w:val="ka-GE"/>
        </w:rPr>
        <w:t>0</w:t>
      </w:r>
      <w:r w:rsidR="00754EF4" w:rsidRPr="00D03514">
        <w:rPr>
          <w:rFonts w:ascii="Sylfaen" w:hAnsi="Sylfaen" w:cs="Sylfaen"/>
          <w:sz w:val="22"/>
          <w:szCs w:val="22"/>
          <w:lang w:val="ka-GE"/>
        </w:rPr>
        <w:t>.</w:t>
      </w:r>
      <w:r w:rsidR="00177408" w:rsidRPr="00D03514">
        <w:rPr>
          <w:rFonts w:ascii="Sylfaen" w:hAnsi="Sylfaen" w:cs="Sylfaen"/>
          <w:sz w:val="22"/>
          <w:szCs w:val="22"/>
          <w:lang w:val="ka-GE"/>
        </w:rPr>
        <w:t>6</w:t>
      </w:r>
      <w:r w:rsidR="00754EF4" w:rsidRPr="00D03514">
        <w:rPr>
          <w:rFonts w:ascii="Sylfaen" w:hAnsi="Sylfaen" w:cs="Sylfaen"/>
          <w:sz w:val="22"/>
          <w:szCs w:val="22"/>
          <w:lang w:val="ka-GE"/>
        </w:rPr>
        <w:t xml:space="preserve"> პროცენტით და </w:t>
      </w:r>
      <w:r w:rsidR="00CD63FE" w:rsidRPr="00D03514">
        <w:rPr>
          <w:rFonts w:ascii="Sylfaen" w:hAnsi="Sylfaen" w:cs="Sylfaen"/>
          <w:sz w:val="22"/>
          <w:szCs w:val="22"/>
          <w:lang w:val="ka-GE"/>
        </w:rPr>
        <w:t>1</w:t>
      </w:r>
      <w:r w:rsidR="00177408" w:rsidRPr="00D03514">
        <w:rPr>
          <w:rFonts w:ascii="Sylfaen" w:hAnsi="Sylfaen" w:cs="Sylfaen"/>
          <w:sz w:val="22"/>
          <w:szCs w:val="22"/>
          <w:lang w:val="ka-GE"/>
        </w:rPr>
        <w:t>32</w:t>
      </w:r>
      <w:r w:rsidR="00754EF4" w:rsidRPr="00D03514">
        <w:rPr>
          <w:rFonts w:ascii="Sylfaen" w:hAnsi="Sylfaen" w:cs="Sylfaen"/>
          <w:sz w:val="22"/>
          <w:szCs w:val="22"/>
          <w:lang w:val="ka-GE"/>
        </w:rPr>
        <w:t>.</w:t>
      </w:r>
      <w:r w:rsidR="00177408" w:rsidRPr="00D03514">
        <w:rPr>
          <w:rFonts w:ascii="Sylfaen" w:hAnsi="Sylfaen" w:cs="Sylfaen"/>
          <w:sz w:val="22"/>
          <w:szCs w:val="22"/>
          <w:lang w:val="ka-GE"/>
        </w:rPr>
        <w:t>1</w:t>
      </w:r>
      <w:r w:rsidR="00754EF4" w:rsidRPr="00D03514">
        <w:rPr>
          <w:rFonts w:ascii="Sylfaen" w:hAnsi="Sylfaen" w:cs="Sylfaen"/>
          <w:sz w:val="22"/>
          <w:szCs w:val="22"/>
          <w:lang w:val="ka-GE"/>
        </w:rPr>
        <w:t xml:space="preserve"> მლნ აშშ დოლარი შეადგინა (</w:t>
      </w:r>
      <w:r w:rsidR="00CD63FE" w:rsidRPr="00D03514">
        <w:rPr>
          <w:rFonts w:ascii="Sylfaen" w:hAnsi="Sylfaen" w:cs="Sylfaen"/>
          <w:sz w:val="22"/>
          <w:szCs w:val="22"/>
          <w:lang w:val="ka-GE"/>
        </w:rPr>
        <w:t>1</w:t>
      </w:r>
      <w:r w:rsidR="00177408" w:rsidRPr="00D03514">
        <w:rPr>
          <w:rFonts w:ascii="Sylfaen" w:hAnsi="Sylfaen" w:cs="Sylfaen"/>
          <w:sz w:val="22"/>
          <w:szCs w:val="22"/>
          <w:lang w:val="ka-GE"/>
        </w:rPr>
        <w:t>2</w:t>
      </w:r>
      <w:r w:rsidR="00754EF4" w:rsidRPr="00D03514">
        <w:rPr>
          <w:rFonts w:ascii="Sylfaen" w:hAnsi="Sylfaen" w:cs="Sylfaen"/>
          <w:sz w:val="22"/>
          <w:szCs w:val="22"/>
          <w:lang w:val="ka-GE"/>
        </w:rPr>
        <w:t>.</w:t>
      </w:r>
      <w:r w:rsidR="00177408" w:rsidRPr="00D03514">
        <w:rPr>
          <w:rFonts w:ascii="Sylfaen" w:hAnsi="Sylfaen" w:cs="Sylfaen"/>
          <w:sz w:val="22"/>
          <w:szCs w:val="22"/>
          <w:lang w:val="ka-GE"/>
        </w:rPr>
        <w:t>7</w:t>
      </w:r>
      <w:r w:rsidR="00CD63FE" w:rsidRPr="00D03514">
        <w:rPr>
          <w:rFonts w:ascii="Sylfaen" w:hAnsi="Sylfaen" w:cs="Sylfaen"/>
          <w:sz w:val="22"/>
          <w:szCs w:val="22"/>
          <w:lang w:val="ka-GE"/>
        </w:rPr>
        <w:t xml:space="preserve"> </w:t>
      </w:r>
      <w:r w:rsidR="00754EF4" w:rsidRPr="00D03514">
        <w:rPr>
          <w:rFonts w:ascii="Sylfaen" w:hAnsi="Sylfaen" w:cs="Sylfaen"/>
          <w:sz w:val="22"/>
          <w:szCs w:val="22"/>
          <w:lang w:val="ka-GE"/>
        </w:rPr>
        <w:t xml:space="preserve">მლნ აშშ დოლარით მეტი), </w:t>
      </w:r>
      <w:r w:rsidR="00CD63FE" w:rsidRPr="00D03514">
        <w:rPr>
          <w:rFonts w:ascii="Sylfaen" w:hAnsi="Sylfaen" w:cs="Sylfaen"/>
          <w:sz w:val="22"/>
          <w:szCs w:val="22"/>
          <w:lang w:val="ka-GE"/>
        </w:rPr>
        <w:t xml:space="preserve"> აშშ-</w:t>
      </w:r>
      <w:r w:rsidR="00F15EED" w:rsidRPr="00D03514">
        <w:rPr>
          <w:rFonts w:ascii="Sylfaen" w:hAnsi="Sylfaen" w:cs="Sylfaen"/>
          <w:sz w:val="22"/>
          <w:szCs w:val="22"/>
          <w:lang w:val="ka-GE"/>
        </w:rPr>
        <w:t>დან</w:t>
      </w:r>
      <w:r w:rsidR="00177408" w:rsidRPr="00D03514">
        <w:rPr>
          <w:rFonts w:ascii="Sylfaen" w:hAnsi="Sylfaen" w:cs="Sylfaen"/>
          <w:sz w:val="22"/>
          <w:szCs w:val="22"/>
          <w:lang w:val="ka-GE"/>
        </w:rPr>
        <w:t xml:space="preserve">  </w:t>
      </w:r>
      <w:r w:rsidR="00CD63FE" w:rsidRPr="00D03514">
        <w:rPr>
          <w:rFonts w:ascii="Sylfaen" w:hAnsi="Sylfaen" w:cs="Sylfaen"/>
          <w:sz w:val="22"/>
          <w:szCs w:val="22"/>
          <w:lang w:val="ka-GE"/>
        </w:rPr>
        <w:t>3</w:t>
      </w:r>
      <w:r w:rsidR="00177408" w:rsidRPr="00D03514">
        <w:rPr>
          <w:rFonts w:ascii="Sylfaen" w:hAnsi="Sylfaen" w:cs="Sylfaen"/>
          <w:sz w:val="22"/>
          <w:szCs w:val="22"/>
          <w:lang w:val="ka-GE"/>
        </w:rPr>
        <w:t>3</w:t>
      </w:r>
      <w:r w:rsidR="00F15EED" w:rsidRPr="00D03514">
        <w:rPr>
          <w:rFonts w:ascii="Sylfaen" w:hAnsi="Sylfaen" w:cs="Sylfaen"/>
          <w:sz w:val="22"/>
          <w:szCs w:val="22"/>
          <w:lang w:val="ka-GE"/>
        </w:rPr>
        <w:t>.</w:t>
      </w:r>
      <w:r w:rsidR="00177408" w:rsidRPr="00D03514">
        <w:rPr>
          <w:rFonts w:ascii="Sylfaen" w:hAnsi="Sylfaen" w:cs="Sylfaen"/>
          <w:sz w:val="22"/>
          <w:szCs w:val="22"/>
          <w:lang w:val="ka-GE"/>
        </w:rPr>
        <w:t>0</w:t>
      </w:r>
      <w:r w:rsidR="00F15EED" w:rsidRPr="00D03514">
        <w:rPr>
          <w:rFonts w:ascii="Sylfaen" w:hAnsi="Sylfaen" w:cs="Sylfaen"/>
          <w:sz w:val="22"/>
          <w:szCs w:val="22"/>
          <w:lang w:val="ka-GE"/>
        </w:rPr>
        <w:t xml:space="preserve"> პროცენტით და </w:t>
      </w:r>
      <w:r w:rsidR="00177408" w:rsidRPr="00D03514">
        <w:rPr>
          <w:rFonts w:ascii="Sylfaen" w:hAnsi="Sylfaen" w:cs="Sylfaen"/>
          <w:sz w:val="22"/>
          <w:szCs w:val="22"/>
          <w:lang w:val="ka-GE"/>
        </w:rPr>
        <w:t>120</w:t>
      </w:r>
      <w:r w:rsidR="00F15EED" w:rsidRPr="00D03514">
        <w:rPr>
          <w:rFonts w:ascii="Sylfaen" w:hAnsi="Sylfaen" w:cs="Sylfaen"/>
          <w:sz w:val="22"/>
          <w:szCs w:val="22"/>
          <w:lang w:val="ka-GE"/>
        </w:rPr>
        <w:t>.</w:t>
      </w:r>
      <w:r w:rsidR="00177408" w:rsidRPr="00D03514">
        <w:rPr>
          <w:rFonts w:ascii="Sylfaen" w:hAnsi="Sylfaen" w:cs="Sylfaen"/>
          <w:sz w:val="22"/>
          <w:szCs w:val="22"/>
          <w:lang w:val="ka-GE"/>
        </w:rPr>
        <w:t>1</w:t>
      </w:r>
      <w:r w:rsidR="00F15EED" w:rsidRPr="00D03514">
        <w:rPr>
          <w:rFonts w:ascii="Sylfaen" w:hAnsi="Sylfaen" w:cs="Sylfaen"/>
          <w:sz w:val="22"/>
          <w:szCs w:val="22"/>
          <w:lang w:val="ka-GE"/>
        </w:rPr>
        <w:t xml:space="preserve"> მლნ აშშ დოლარი შეადგინა (</w:t>
      </w:r>
      <w:r w:rsidR="004C1821" w:rsidRPr="00D03514">
        <w:rPr>
          <w:rFonts w:ascii="Sylfaen" w:hAnsi="Sylfaen" w:cs="Sylfaen"/>
          <w:sz w:val="22"/>
          <w:szCs w:val="22"/>
          <w:lang w:val="ka-GE"/>
        </w:rPr>
        <w:t>2</w:t>
      </w:r>
      <w:r w:rsidR="00177408" w:rsidRPr="00D03514">
        <w:rPr>
          <w:rFonts w:ascii="Sylfaen" w:hAnsi="Sylfaen" w:cs="Sylfaen"/>
          <w:sz w:val="22"/>
          <w:szCs w:val="22"/>
          <w:lang w:val="ka-GE"/>
        </w:rPr>
        <w:t>9</w:t>
      </w:r>
      <w:r w:rsidR="00F15EED" w:rsidRPr="00D03514">
        <w:rPr>
          <w:rFonts w:ascii="Sylfaen" w:hAnsi="Sylfaen" w:cs="Sylfaen"/>
          <w:sz w:val="22"/>
          <w:szCs w:val="22"/>
          <w:lang w:val="ka-GE"/>
        </w:rPr>
        <w:t>.</w:t>
      </w:r>
      <w:r w:rsidR="00177408" w:rsidRPr="00D03514">
        <w:rPr>
          <w:rFonts w:ascii="Sylfaen" w:hAnsi="Sylfaen" w:cs="Sylfaen"/>
          <w:sz w:val="22"/>
          <w:szCs w:val="22"/>
          <w:lang w:val="ka-GE"/>
        </w:rPr>
        <w:t xml:space="preserve">8 </w:t>
      </w:r>
      <w:r w:rsidR="00F15EED" w:rsidRPr="00D03514">
        <w:rPr>
          <w:rFonts w:ascii="Sylfaen" w:hAnsi="Sylfaen" w:cs="Sylfaen"/>
          <w:sz w:val="22"/>
          <w:szCs w:val="22"/>
          <w:lang w:val="ka-GE"/>
        </w:rPr>
        <w:t>მლნ აშშ დოლარით მეტი)</w:t>
      </w:r>
      <w:r w:rsidR="00CD63FE" w:rsidRPr="00D03514">
        <w:rPr>
          <w:rFonts w:ascii="Sylfaen" w:hAnsi="Sylfaen" w:cs="Sylfaen"/>
          <w:sz w:val="22"/>
          <w:szCs w:val="22"/>
          <w:lang w:val="ka-GE"/>
        </w:rPr>
        <w:t>,</w:t>
      </w:r>
      <w:r w:rsidR="005A0644" w:rsidRPr="00D03514">
        <w:rPr>
          <w:rFonts w:ascii="Sylfaen" w:hAnsi="Sylfaen" w:cs="Sylfaen"/>
          <w:sz w:val="22"/>
          <w:szCs w:val="22"/>
          <w:lang w:val="ka-GE"/>
        </w:rPr>
        <w:t xml:space="preserve"> </w:t>
      </w:r>
      <w:r w:rsidR="00177408" w:rsidRPr="00D03514">
        <w:rPr>
          <w:rFonts w:ascii="Sylfaen" w:hAnsi="Sylfaen" w:cs="Sylfaen"/>
          <w:sz w:val="22"/>
          <w:szCs w:val="22"/>
          <w:lang w:val="ka-GE"/>
        </w:rPr>
        <w:t xml:space="preserve"> ისრაელიდან - 14.3 პროცენტით და 57.9 მლნ აშშ დოლარი შეადგინა (7.3 მლნ აშშ დოლარით მეტი), </w:t>
      </w:r>
      <w:r w:rsidR="00CD63FE" w:rsidRPr="00D03514">
        <w:rPr>
          <w:rFonts w:ascii="Sylfaen" w:hAnsi="Sylfaen" w:cs="Sylfaen"/>
          <w:sz w:val="22"/>
          <w:szCs w:val="22"/>
          <w:lang w:val="ka-GE"/>
        </w:rPr>
        <w:t>საბერძნე</w:t>
      </w:r>
      <w:r w:rsidR="005A0644" w:rsidRPr="00D03514">
        <w:rPr>
          <w:rFonts w:ascii="Sylfaen" w:hAnsi="Sylfaen" w:cs="Sylfaen"/>
          <w:sz w:val="22"/>
          <w:szCs w:val="22"/>
          <w:lang w:val="ka-GE"/>
        </w:rPr>
        <w:t xml:space="preserve">თიდან </w:t>
      </w:r>
      <w:r w:rsidR="00177408" w:rsidRPr="00D03514">
        <w:rPr>
          <w:rFonts w:ascii="Sylfaen" w:hAnsi="Sylfaen" w:cs="Sylfaen"/>
          <w:sz w:val="22"/>
          <w:szCs w:val="22"/>
          <w:lang w:val="ka-GE"/>
        </w:rPr>
        <w:t>6</w:t>
      </w:r>
      <w:r w:rsidR="005A0644" w:rsidRPr="00D03514">
        <w:rPr>
          <w:rFonts w:ascii="Sylfaen" w:hAnsi="Sylfaen" w:cs="Sylfaen"/>
          <w:sz w:val="22"/>
          <w:szCs w:val="22"/>
          <w:lang w:val="ka-GE"/>
        </w:rPr>
        <w:t>.</w:t>
      </w:r>
      <w:r w:rsidR="00177408" w:rsidRPr="00D03514">
        <w:rPr>
          <w:rFonts w:ascii="Sylfaen" w:hAnsi="Sylfaen" w:cs="Sylfaen"/>
          <w:sz w:val="22"/>
          <w:szCs w:val="22"/>
          <w:lang w:val="ka-GE"/>
        </w:rPr>
        <w:t>5</w:t>
      </w:r>
      <w:r w:rsidR="005A0644" w:rsidRPr="00D03514">
        <w:rPr>
          <w:rFonts w:ascii="Sylfaen" w:hAnsi="Sylfaen" w:cs="Sylfaen"/>
          <w:sz w:val="22"/>
          <w:szCs w:val="22"/>
          <w:lang w:val="ka-GE"/>
        </w:rPr>
        <w:t xml:space="preserve"> პროცენტით და </w:t>
      </w:r>
      <w:r w:rsidR="00AC2F12" w:rsidRPr="00D03514">
        <w:rPr>
          <w:rFonts w:ascii="Sylfaen" w:hAnsi="Sylfaen" w:cs="Sylfaen"/>
          <w:sz w:val="22"/>
          <w:szCs w:val="22"/>
          <w:lang w:val="ka-GE"/>
        </w:rPr>
        <w:t>5</w:t>
      </w:r>
      <w:r w:rsidR="00177408" w:rsidRPr="00D03514">
        <w:rPr>
          <w:rFonts w:ascii="Sylfaen" w:hAnsi="Sylfaen" w:cs="Sylfaen"/>
          <w:sz w:val="22"/>
          <w:szCs w:val="22"/>
          <w:lang w:val="ka-GE"/>
        </w:rPr>
        <w:t>3</w:t>
      </w:r>
      <w:r w:rsidR="005A0644" w:rsidRPr="00D03514">
        <w:rPr>
          <w:rFonts w:ascii="Sylfaen" w:hAnsi="Sylfaen" w:cs="Sylfaen"/>
          <w:sz w:val="22"/>
          <w:szCs w:val="22"/>
          <w:lang w:val="ka-GE"/>
        </w:rPr>
        <w:t>.</w:t>
      </w:r>
      <w:r w:rsidR="00177408" w:rsidRPr="00D03514">
        <w:rPr>
          <w:rFonts w:ascii="Sylfaen" w:hAnsi="Sylfaen" w:cs="Sylfaen"/>
          <w:sz w:val="22"/>
          <w:szCs w:val="22"/>
          <w:lang w:val="ka-GE"/>
        </w:rPr>
        <w:t>7</w:t>
      </w:r>
      <w:r w:rsidR="005A0644" w:rsidRPr="00D03514">
        <w:rPr>
          <w:rFonts w:ascii="Sylfaen" w:hAnsi="Sylfaen" w:cs="Sylfaen"/>
          <w:sz w:val="22"/>
          <w:szCs w:val="22"/>
          <w:lang w:val="ka-GE"/>
        </w:rPr>
        <w:t xml:space="preserve"> მლნ აშშ დოლარი შეადგინა (</w:t>
      </w:r>
      <w:r w:rsidR="00CD63FE" w:rsidRPr="00D03514">
        <w:rPr>
          <w:rFonts w:ascii="Sylfaen" w:hAnsi="Sylfaen" w:cs="Sylfaen"/>
          <w:sz w:val="22"/>
          <w:szCs w:val="22"/>
          <w:lang w:val="ka-GE"/>
        </w:rPr>
        <w:t>3</w:t>
      </w:r>
      <w:r w:rsidR="005A0644" w:rsidRPr="00D03514">
        <w:rPr>
          <w:rFonts w:ascii="Sylfaen" w:hAnsi="Sylfaen" w:cs="Sylfaen"/>
          <w:sz w:val="22"/>
          <w:szCs w:val="22"/>
          <w:lang w:val="ka-GE"/>
        </w:rPr>
        <w:t>.</w:t>
      </w:r>
      <w:r w:rsidR="00177408" w:rsidRPr="00D03514">
        <w:rPr>
          <w:rFonts w:ascii="Sylfaen" w:hAnsi="Sylfaen" w:cs="Sylfaen"/>
          <w:sz w:val="22"/>
          <w:szCs w:val="22"/>
          <w:lang w:val="ka-GE"/>
        </w:rPr>
        <w:t>3</w:t>
      </w:r>
      <w:r w:rsidR="005A0644" w:rsidRPr="00D03514">
        <w:rPr>
          <w:rFonts w:ascii="Sylfaen" w:hAnsi="Sylfaen" w:cs="Sylfaen"/>
          <w:sz w:val="22"/>
          <w:szCs w:val="22"/>
          <w:lang w:val="ka-GE"/>
        </w:rPr>
        <w:t xml:space="preserve"> მლნ აშშ დოლარით </w:t>
      </w:r>
      <w:r w:rsidR="00CD63FE" w:rsidRPr="00D03514">
        <w:rPr>
          <w:rFonts w:ascii="Sylfaen" w:hAnsi="Sylfaen" w:cs="Sylfaen"/>
          <w:sz w:val="22"/>
          <w:szCs w:val="22"/>
          <w:lang w:val="ka-GE"/>
        </w:rPr>
        <w:t>მეტ</w:t>
      </w:r>
      <w:r w:rsidR="005A0644" w:rsidRPr="00D03514">
        <w:rPr>
          <w:rFonts w:ascii="Sylfaen" w:hAnsi="Sylfaen" w:cs="Sylfaen"/>
          <w:sz w:val="22"/>
          <w:szCs w:val="22"/>
          <w:lang w:val="ka-GE"/>
        </w:rPr>
        <w:t>ი).</w:t>
      </w:r>
      <w:r w:rsidR="005A0644" w:rsidRPr="00D03514">
        <w:rPr>
          <w:rFonts w:ascii="Sylfaen" w:eastAsia="Sylfaen" w:hAnsi="Sylfaen" w:cs="Sylfaen"/>
          <w:sz w:val="22"/>
          <w:szCs w:val="22"/>
          <w:lang w:val="en-US"/>
        </w:rPr>
        <w:t xml:space="preserve">  </w:t>
      </w:r>
    </w:p>
    <w:p w:rsidR="00CE27F6" w:rsidRPr="00D03514" w:rsidRDefault="00CE27F6" w:rsidP="00445EBD">
      <w:pPr>
        <w:widowControl w:val="0"/>
        <w:tabs>
          <w:tab w:val="decimal" w:pos="0"/>
        </w:tabs>
        <w:spacing w:before="50"/>
        <w:jc w:val="both"/>
        <w:rPr>
          <w:rFonts w:ascii="Sylfaen" w:eastAsia="Sylfaen" w:hAnsi="Sylfaen" w:cs="Sylfaen"/>
          <w:sz w:val="22"/>
          <w:szCs w:val="22"/>
          <w:lang w:val="ka-GE"/>
        </w:rPr>
      </w:pPr>
    </w:p>
    <w:p w:rsidR="00233517" w:rsidRPr="00D03514" w:rsidRDefault="00233517" w:rsidP="0033573F">
      <w:pPr>
        <w:pStyle w:val="BodyTextIndent2"/>
        <w:tabs>
          <w:tab w:val="num" w:pos="0"/>
        </w:tabs>
        <w:ind w:firstLine="0"/>
        <w:jc w:val="left"/>
        <w:rPr>
          <w:rFonts w:ascii="Sylfaen" w:eastAsia="Sylfaen" w:hAnsi="Sylfaen" w:cs="Sylfaen"/>
          <w:b/>
          <w:vanish/>
          <w:sz w:val="22"/>
          <w:szCs w:val="22"/>
          <w:specVanish/>
        </w:rPr>
      </w:pPr>
      <w:r w:rsidRPr="00D03514">
        <w:rPr>
          <w:rFonts w:ascii="Sylfaen" w:eastAsia="Sylfaen" w:hAnsi="Sylfaen" w:cs="Sylfaen"/>
          <w:sz w:val="22"/>
          <w:szCs w:val="22"/>
        </w:rPr>
        <w:tab/>
      </w:r>
      <w:r w:rsidRPr="00D03514">
        <w:rPr>
          <w:rFonts w:ascii="Sylfaen" w:hAnsi="Sylfaen" w:cs="Sylfaen"/>
          <w:b/>
          <w:color w:val="000000"/>
          <w:sz w:val="22"/>
          <w:szCs w:val="22"/>
          <w:lang w:val="ka-GE"/>
        </w:rPr>
        <w:t>ტურიზმი</w:t>
      </w:r>
    </w:p>
    <w:p w:rsidR="00471EFC" w:rsidRPr="00D03514" w:rsidRDefault="00471EFC" w:rsidP="00983D77">
      <w:pPr>
        <w:ind w:firstLine="720"/>
        <w:jc w:val="both"/>
        <w:rPr>
          <w:rFonts w:ascii="Sylfaen" w:hAnsi="Sylfaen" w:cs="Sylfaen"/>
          <w:sz w:val="22"/>
          <w:szCs w:val="22"/>
          <w:lang w:val="ka-GE"/>
        </w:rPr>
      </w:pPr>
      <w:r w:rsidRPr="00D03514">
        <w:rPr>
          <w:rFonts w:ascii="Sylfaen" w:hAnsi="Sylfaen" w:cs="Sylfaen"/>
          <w:sz w:val="22"/>
          <w:szCs w:val="22"/>
          <w:lang w:val="ka-GE"/>
        </w:rPr>
        <w:t xml:space="preserve"> </w:t>
      </w:r>
    </w:p>
    <w:p w:rsidR="00233517" w:rsidRPr="00D03514" w:rsidRDefault="00233517" w:rsidP="00983D77">
      <w:pPr>
        <w:ind w:firstLine="720"/>
        <w:jc w:val="both"/>
        <w:rPr>
          <w:rFonts w:ascii="Sylfaen" w:hAnsi="Sylfaen" w:cs="Sylfaen"/>
          <w:sz w:val="22"/>
          <w:szCs w:val="22"/>
          <w:lang w:val="ka-GE"/>
        </w:rPr>
      </w:pPr>
      <w:r w:rsidRPr="00D03514">
        <w:rPr>
          <w:rFonts w:ascii="Sylfaen" w:hAnsi="Sylfaen" w:cs="Sylfaen"/>
          <w:sz w:val="22"/>
          <w:szCs w:val="22"/>
          <w:lang w:val="ka-GE"/>
        </w:rPr>
        <w:t>20</w:t>
      </w:r>
      <w:r w:rsidR="00D33E2A" w:rsidRPr="00D03514">
        <w:rPr>
          <w:rFonts w:ascii="Sylfaen" w:hAnsi="Sylfaen" w:cs="Sylfaen"/>
          <w:sz w:val="22"/>
          <w:szCs w:val="22"/>
          <w:lang w:val="ka-GE"/>
        </w:rPr>
        <w:t>2</w:t>
      </w:r>
      <w:r w:rsidR="009F21F5" w:rsidRPr="00D03514">
        <w:rPr>
          <w:rFonts w:ascii="Sylfaen" w:hAnsi="Sylfaen" w:cs="Sylfaen"/>
          <w:sz w:val="22"/>
          <w:szCs w:val="22"/>
          <w:lang w:val="ka-GE"/>
        </w:rPr>
        <w:t>4</w:t>
      </w:r>
      <w:r w:rsidRPr="00D03514">
        <w:rPr>
          <w:rFonts w:ascii="Sylfaen" w:hAnsi="Sylfaen" w:cs="Sylfaen"/>
          <w:sz w:val="22"/>
          <w:szCs w:val="22"/>
          <w:lang w:val="ka-GE"/>
        </w:rPr>
        <w:t xml:space="preserve"> წლის პირველ კვარტალში, საქართველოს </w:t>
      </w:r>
      <w:r w:rsidR="00681F0A" w:rsidRPr="00D03514">
        <w:rPr>
          <w:rFonts w:ascii="Sylfaen" w:hAnsi="Sylfaen" w:cs="Sylfaen"/>
          <w:sz w:val="22"/>
          <w:szCs w:val="22"/>
          <w:lang w:val="ka-GE"/>
        </w:rPr>
        <w:t xml:space="preserve">1 </w:t>
      </w:r>
      <w:r w:rsidR="00552E9F" w:rsidRPr="00D03514">
        <w:rPr>
          <w:rFonts w:ascii="Sylfaen" w:hAnsi="Sylfaen" w:cs="Sylfaen"/>
          <w:sz w:val="22"/>
          <w:szCs w:val="22"/>
          <w:lang w:val="ka-GE"/>
        </w:rPr>
        <w:t>300</w:t>
      </w:r>
      <w:r w:rsidR="003D3AB8" w:rsidRPr="00D03514">
        <w:rPr>
          <w:rFonts w:ascii="Sylfaen" w:hAnsi="Sylfaen" w:cs="Sylfaen"/>
          <w:sz w:val="22"/>
          <w:szCs w:val="22"/>
          <w:lang w:val="ka-GE"/>
        </w:rPr>
        <w:t>.</w:t>
      </w:r>
      <w:r w:rsidR="00552E9F" w:rsidRPr="00D03514">
        <w:rPr>
          <w:rFonts w:ascii="Sylfaen" w:hAnsi="Sylfaen" w:cs="Sylfaen"/>
          <w:sz w:val="22"/>
          <w:szCs w:val="22"/>
          <w:lang w:val="ka-GE"/>
        </w:rPr>
        <w:t>6</w:t>
      </w:r>
      <w:r w:rsidRPr="00D03514">
        <w:rPr>
          <w:rFonts w:ascii="Sylfaen" w:hAnsi="Sylfaen" w:cs="Sylfaen"/>
          <w:sz w:val="22"/>
          <w:szCs w:val="22"/>
          <w:lang w:val="ka-GE"/>
        </w:rPr>
        <w:t xml:space="preserve"> ათასი </w:t>
      </w:r>
      <w:r w:rsidR="00EF78EB" w:rsidRPr="00D03514">
        <w:rPr>
          <w:rFonts w:ascii="Sylfaen" w:hAnsi="Sylfaen" w:cs="Sylfaen"/>
          <w:sz w:val="22"/>
          <w:szCs w:val="22"/>
          <w:lang w:val="ka-GE"/>
        </w:rPr>
        <w:t xml:space="preserve">საერთაშორისო </w:t>
      </w:r>
      <w:r w:rsidRPr="00D03514">
        <w:rPr>
          <w:rFonts w:ascii="Sylfaen" w:hAnsi="Sylfaen" w:cs="Sylfaen"/>
          <w:sz w:val="22"/>
          <w:szCs w:val="22"/>
          <w:lang w:val="ka-GE"/>
        </w:rPr>
        <w:t xml:space="preserve">ვიზიტორი ეწვია </w:t>
      </w:r>
      <w:r w:rsidR="00E07127" w:rsidRPr="00D03514">
        <w:rPr>
          <w:rFonts w:ascii="Sylfaen" w:hAnsi="Sylfaen" w:cs="Sylfaen"/>
          <w:sz w:val="22"/>
          <w:szCs w:val="22"/>
          <w:lang w:val="ka-GE"/>
        </w:rPr>
        <w:t xml:space="preserve"> </w:t>
      </w:r>
      <w:r w:rsidRPr="00D03514">
        <w:rPr>
          <w:rFonts w:ascii="Sylfaen" w:hAnsi="Sylfaen" w:cs="Sylfaen"/>
          <w:sz w:val="22"/>
          <w:szCs w:val="22"/>
          <w:lang w:val="ka-GE"/>
        </w:rPr>
        <w:t>(20</w:t>
      </w:r>
      <w:r w:rsidR="003D3AB8" w:rsidRPr="00D03514">
        <w:rPr>
          <w:rFonts w:ascii="Sylfaen" w:hAnsi="Sylfaen" w:cs="Sylfaen"/>
          <w:sz w:val="22"/>
          <w:szCs w:val="22"/>
          <w:lang w:val="ka-GE"/>
        </w:rPr>
        <w:t>2</w:t>
      </w:r>
      <w:r w:rsidR="00552E9F" w:rsidRPr="00D03514">
        <w:rPr>
          <w:rFonts w:ascii="Sylfaen" w:hAnsi="Sylfaen" w:cs="Sylfaen"/>
          <w:sz w:val="22"/>
          <w:szCs w:val="22"/>
          <w:lang w:val="ka-GE"/>
        </w:rPr>
        <w:t>3</w:t>
      </w:r>
      <w:r w:rsidRPr="00D03514">
        <w:rPr>
          <w:rFonts w:ascii="Sylfaen" w:hAnsi="Sylfaen" w:cs="Sylfaen"/>
          <w:sz w:val="22"/>
          <w:szCs w:val="22"/>
          <w:lang w:val="ka-GE"/>
        </w:rPr>
        <w:t xml:space="preserve"> წლის პირველი კვარტლის მონაცემებით, ვიზიტორების რაოდენობა </w:t>
      </w:r>
      <w:r w:rsidR="00552E9F" w:rsidRPr="00D03514">
        <w:rPr>
          <w:rFonts w:ascii="Sylfaen" w:hAnsi="Sylfaen" w:cs="Sylfaen"/>
          <w:sz w:val="22"/>
          <w:szCs w:val="22"/>
          <w:lang w:val="ka-GE"/>
        </w:rPr>
        <w:t>1 208</w:t>
      </w:r>
      <w:r w:rsidR="003D3AB8" w:rsidRPr="00D03514">
        <w:rPr>
          <w:rFonts w:ascii="Sylfaen" w:hAnsi="Sylfaen" w:cs="Sylfaen"/>
          <w:sz w:val="22"/>
          <w:szCs w:val="22"/>
          <w:lang w:val="ka-GE"/>
        </w:rPr>
        <w:t>.</w:t>
      </w:r>
      <w:r w:rsidR="00681F0A" w:rsidRPr="00D03514">
        <w:rPr>
          <w:rFonts w:ascii="Sylfaen" w:hAnsi="Sylfaen" w:cs="Sylfaen"/>
          <w:sz w:val="22"/>
          <w:szCs w:val="22"/>
          <w:lang w:val="ka-GE"/>
        </w:rPr>
        <w:t>5</w:t>
      </w:r>
      <w:r w:rsidRPr="00D03514">
        <w:rPr>
          <w:rFonts w:ascii="Sylfaen" w:hAnsi="Sylfaen" w:cs="Sylfaen"/>
          <w:sz w:val="22"/>
          <w:szCs w:val="22"/>
          <w:lang w:val="ka-GE"/>
        </w:rPr>
        <w:t xml:space="preserve"> ათასს შეადგენდა), რაც გასული წლის ანალოგიურ მონაცემ</w:t>
      </w:r>
      <w:r w:rsidR="00582D43" w:rsidRPr="00D03514">
        <w:rPr>
          <w:rFonts w:ascii="Sylfaen" w:hAnsi="Sylfaen" w:cs="Sylfaen"/>
          <w:sz w:val="22"/>
          <w:szCs w:val="22"/>
          <w:lang w:val="ka-GE"/>
        </w:rPr>
        <w:t>ზე</w:t>
      </w:r>
      <w:r w:rsidRPr="00D03514">
        <w:rPr>
          <w:rFonts w:ascii="Sylfaen" w:hAnsi="Sylfaen" w:cs="Sylfaen"/>
          <w:sz w:val="22"/>
          <w:szCs w:val="22"/>
          <w:lang w:val="ka-GE"/>
        </w:rPr>
        <w:t xml:space="preserve"> </w:t>
      </w:r>
      <w:r w:rsidR="00552E9F" w:rsidRPr="00D03514">
        <w:rPr>
          <w:rFonts w:ascii="Sylfaen" w:hAnsi="Sylfaen" w:cs="Sylfaen"/>
          <w:sz w:val="22"/>
          <w:szCs w:val="22"/>
          <w:lang w:val="ka-GE"/>
        </w:rPr>
        <w:t>7</w:t>
      </w:r>
      <w:r w:rsidRPr="00D03514">
        <w:rPr>
          <w:rFonts w:ascii="Sylfaen" w:hAnsi="Sylfaen" w:cs="Sylfaen"/>
          <w:sz w:val="22"/>
          <w:szCs w:val="22"/>
          <w:lang w:val="ka-GE"/>
        </w:rPr>
        <w:t>.</w:t>
      </w:r>
      <w:r w:rsidR="00681F0A" w:rsidRPr="00D03514">
        <w:rPr>
          <w:rFonts w:ascii="Sylfaen" w:hAnsi="Sylfaen" w:cs="Sylfaen"/>
          <w:sz w:val="22"/>
          <w:szCs w:val="22"/>
          <w:lang w:val="ka-GE"/>
        </w:rPr>
        <w:t>6</w:t>
      </w:r>
      <w:r w:rsidRPr="00D03514">
        <w:rPr>
          <w:rFonts w:ascii="Sylfaen" w:hAnsi="Sylfaen" w:cs="Sylfaen"/>
          <w:sz w:val="22"/>
          <w:szCs w:val="22"/>
          <w:lang w:val="ka-GE"/>
        </w:rPr>
        <w:t xml:space="preserve"> პროცენტით </w:t>
      </w:r>
      <w:r w:rsidR="009260FC" w:rsidRPr="00D03514">
        <w:rPr>
          <w:rFonts w:ascii="Sylfaen" w:hAnsi="Sylfaen" w:cs="Sylfaen"/>
          <w:sz w:val="22"/>
          <w:szCs w:val="22"/>
          <w:lang w:val="ka-GE"/>
        </w:rPr>
        <w:t>მეტ</w:t>
      </w:r>
      <w:r w:rsidR="00582D43" w:rsidRPr="00D03514">
        <w:rPr>
          <w:rFonts w:ascii="Sylfaen" w:hAnsi="Sylfaen" w:cs="Sylfaen"/>
          <w:sz w:val="22"/>
          <w:szCs w:val="22"/>
          <w:lang w:val="ka-GE"/>
        </w:rPr>
        <w:t>ია</w:t>
      </w:r>
      <w:r w:rsidR="00A554FD" w:rsidRPr="00D03514">
        <w:rPr>
          <w:rFonts w:ascii="Sylfaen" w:hAnsi="Sylfaen" w:cs="Sylfaen"/>
          <w:sz w:val="22"/>
          <w:szCs w:val="22"/>
          <w:lang w:val="ka-GE"/>
        </w:rPr>
        <w:t xml:space="preserve">. </w:t>
      </w:r>
      <w:r w:rsidR="005A1328" w:rsidRPr="00D03514">
        <w:rPr>
          <w:rFonts w:ascii="Sylfaen" w:hAnsi="Sylfaen" w:cs="Sylfaen"/>
          <w:sz w:val="22"/>
          <w:szCs w:val="22"/>
          <w:lang w:val="ka-GE"/>
        </w:rPr>
        <w:t>202</w:t>
      </w:r>
      <w:r w:rsidR="00552E9F" w:rsidRPr="00D03514">
        <w:rPr>
          <w:rFonts w:ascii="Sylfaen" w:hAnsi="Sylfaen" w:cs="Sylfaen"/>
          <w:sz w:val="22"/>
          <w:szCs w:val="22"/>
          <w:lang w:val="ka-GE"/>
        </w:rPr>
        <w:t>4</w:t>
      </w:r>
      <w:r w:rsidR="005A1328" w:rsidRPr="00D03514">
        <w:rPr>
          <w:rFonts w:ascii="Sylfaen" w:hAnsi="Sylfaen" w:cs="Sylfaen"/>
          <w:sz w:val="22"/>
          <w:szCs w:val="22"/>
          <w:lang w:val="ka-GE"/>
        </w:rPr>
        <w:t xml:space="preserve"> </w:t>
      </w:r>
      <w:r w:rsidR="001C74ED" w:rsidRPr="00D03514">
        <w:rPr>
          <w:rFonts w:ascii="Sylfaen" w:hAnsi="Sylfaen" w:cs="Sylfaen"/>
          <w:sz w:val="22"/>
          <w:szCs w:val="22"/>
          <w:lang w:val="ka-GE"/>
        </w:rPr>
        <w:t xml:space="preserve"> </w:t>
      </w:r>
      <w:r w:rsidR="005A1328" w:rsidRPr="00D03514">
        <w:rPr>
          <w:rFonts w:ascii="Sylfaen" w:hAnsi="Sylfaen" w:cs="Sylfaen"/>
          <w:sz w:val="22"/>
          <w:szCs w:val="22"/>
          <w:lang w:val="ka-GE"/>
        </w:rPr>
        <w:t xml:space="preserve">წლის 3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w:t>
      </w:r>
      <w:r w:rsidR="00552E9F" w:rsidRPr="00D03514">
        <w:rPr>
          <w:rFonts w:ascii="Sylfaen" w:hAnsi="Sylfaen" w:cs="Sylfaen"/>
          <w:sz w:val="22"/>
          <w:szCs w:val="22"/>
          <w:lang w:val="ka-GE"/>
        </w:rPr>
        <w:t>80</w:t>
      </w:r>
      <w:r w:rsidR="005A1328" w:rsidRPr="00D03514">
        <w:rPr>
          <w:rFonts w:ascii="Sylfaen" w:hAnsi="Sylfaen" w:cs="Sylfaen"/>
          <w:sz w:val="22"/>
          <w:szCs w:val="22"/>
          <w:lang w:val="ka-GE"/>
        </w:rPr>
        <w:t>.</w:t>
      </w:r>
      <w:r w:rsidR="00552E9F" w:rsidRPr="00D03514">
        <w:rPr>
          <w:rFonts w:ascii="Sylfaen" w:hAnsi="Sylfaen" w:cs="Sylfaen"/>
          <w:sz w:val="22"/>
          <w:szCs w:val="22"/>
          <w:lang w:val="ka-GE"/>
        </w:rPr>
        <w:t>4</w:t>
      </w:r>
      <w:r w:rsidR="005A1328" w:rsidRPr="00D03514">
        <w:rPr>
          <w:rFonts w:ascii="Sylfaen" w:hAnsi="Sylfaen" w:cs="Sylfaen"/>
          <w:sz w:val="22"/>
          <w:szCs w:val="22"/>
          <w:lang w:val="ka-GE"/>
        </w:rPr>
        <w:t xml:space="preserve"> პროცენტით</w:t>
      </w:r>
      <w:r w:rsidR="00EF78EB" w:rsidRPr="00D03514">
        <w:rPr>
          <w:rFonts w:ascii="Sylfaen" w:hAnsi="Sylfaen" w:cs="Sylfaen"/>
          <w:sz w:val="22"/>
          <w:szCs w:val="22"/>
          <w:lang w:val="ka-GE"/>
        </w:rPr>
        <w:t xml:space="preserve"> (წყარო: საქართველოს ტურიზმის ეროვნული ადმინისტრაცია)</w:t>
      </w:r>
      <w:r w:rsidRPr="00D03514">
        <w:rPr>
          <w:rFonts w:ascii="Sylfaen" w:hAnsi="Sylfaen" w:cs="Sylfaen"/>
          <w:sz w:val="22"/>
          <w:szCs w:val="22"/>
          <w:lang w:val="ka-GE"/>
        </w:rPr>
        <w:t>.</w:t>
      </w:r>
    </w:p>
    <w:p w:rsidR="00071776" w:rsidRPr="005A0CC4" w:rsidRDefault="00071776" w:rsidP="00071776">
      <w:pPr>
        <w:ind w:firstLine="720"/>
        <w:jc w:val="both"/>
        <w:rPr>
          <w:rFonts w:ascii="Sylfaen" w:hAnsi="Sylfaen" w:cs="Sylfaen"/>
          <w:sz w:val="22"/>
          <w:szCs w:val="22"/>
          <w:lang w:val="ka-GE"/>
        </w:rPr>
      </w:pPr>
      <w:r w:rsidRPr="005A0CC4">
        <w:rPr>
          <w:rFonts w:ascii="Sylfaen" w:hAnsi="Sylfaen" w:cs="Sylfaen"/>
          <w:sz w:val="22"/>
          <w:szCs w:val="22"/>
          <w:lang w:val="ka-GE"/>
        </w:rPr>
        <w:t>2024 წლის პირველ კვარტალში, ტურიზმიდან მიღებულმა შემოსავლებმა 807.7 მლნ აშშ დოლარი შეადგინა, რაც 1.5 პროცენტით (12.3 მლნ აშშ დოლარით მეტი) მეტია გასული წლის შესაბამის მაჩვენებელზე. ამასთან, 2024  წლის 3 თვეში ტურიზმიდან მიღებული შემოსავლები  2019 წლის შესაბამისი პერიოდის ტურიზმიდან მიღებულ შემოსავლებთან შედარებით აღდგენილია 139.6 პროცენტით (წყარო: საქართველოს ეროვნული ბანკი).</w:t>
      </w:r>
    </w:p>
    <w:p w:rsidR="0045544E" w:rsidRPr="00D03514" w:rsidRDefault="00A31320" w:rsidP="00FE49D6">
      <w:pPr>
        <w:pStyle w:val="BodyTextIndent2"/>
        <w:tabs>
          <w:tab w:val="num" w:pos="0"/>
        </w:tabs>
        <w:ind w:firstLine="0"/>
        <w:jc w:val="left"/>
        <w:rPr>
          <w:rFonts w:ascii="Sylfaen" w:eastAsia="Sylfaen" w:hAnsi="Sylfaen" w:cs="Sylfaen"/>
          <w:color w:val="FF0000"/>
          <w:sz w:val="22"/>
          <w:szCs w:val="22"/>
        </w:rPr>
      </w:pPr>
      <w:bookmarkStart w:id="0" w:name="_GoBack"/>
      <w:bookmarkEnd w:id="0"/>
      <w:r w:rsidRPr="00D03514">
        <w:rPr>
          <w:rFonts w:ascii="Sylfaen" w:eastAsia="Sylfaen" w:hAnsi="Sylfaen" w:cs="Sylfaen"/>
          <w:color w:val="FF0000"/>
          <w:sz w:val="22"/>
          <w:szCs w:val="22"/>
        </w:rPr>
        <w:tab/>
      </w:r>
    </w:p>
    <w:p w:rsidR="00305BDF" w:rsidRPr="00D03514" w:rsidRDefault="00305BDF" w:rsidP="003D7EB4">
      <w:pPr>
        <w:pStyle w:val="BodyTextIndent2"/>
        <w:tabs>
          <w:tab w:val="num" w:pos="0"/>
        </w:tabs>
        <w:ind w:firstLine="0"/>
        <w:jc w:val="center"/>
        <w:rPr>
          <w:rFonts w:ascii="Sylfaen" w:hAnsi="Sylfaen" w:cs="Sylfaen"/>
          <w:b/>
          <w:color w:val="000000"/>
          <w:sz w:val="22"/>
          <w:szCs w:val="22"/>
          <w:lang w:val="fr-FR"/>
        </w:rPr>
      </w:pPr>
    </w:p>
    <w:p w:rsidR="00305BDF" w:rsidRPr="00D03514" w:rsidRDefault="00305BDF" w:rsidP="003D7EB4">
      <w:pPr>
        <w:pStyle w:val="BodyTextIndent2"/>
        <w:tabs>
          <w:tab w:val="num" w:pos="0"/>
        </w:tabs>
        <w:ind w:firstLine="0"/>
        <w:jc w:val="center"/>
        <w:rPr>
          <w:rFonts w:ascii="Sylfaen" w:hAnsi="Sylfaen" w:cs="Sylfaen"/>
          <w:b/>
          <w:color w:val="000000"/>
          <w:sz w:val="22"/>
          <w:szCs w:val="22"/>
          <w:lang w:val="fr-FR"/>
        </w:rPr>
      </w:pPr>
    </w:p>
    <w:p w:rsidR="00305BDF" w:rsidRPr="00D03514" w:rsidRDefault="00305BDF" w:rsidP="003D7EB4">
      <w:pPr>
        <w:pStyle w:val="BodyTextIndent2"/>
        <w:tabs>
          <w:tab w:val="num" w:pos="0"/>
        </w:tabs>
        <w:ind w:firstLine="0"/>
        <w:jc w:val="center"/>
        <w:rPr>
          <w:rFonts w:ascii="Sylfaen" w:hAnsi="Sylfaen" w:cs="Sylfaen"/>
          <w:b/>
          <w:color w:val="000000"/>
          <w:sz w:val="22"/>
          <w:szCs w:val="22"/>
          <w:lang w:val="fr-FR"/>
        </w:rPr>
      </w:pPr>
    </w:p>
    <w:p w:rsidR="004470D4" w:rsidRPr="00D03514" w:rsidRDefault="004470D4" w:rsidP="003D7EB4">
      <w:pPr>
        <w:pStyle w:val="BodyTextIndent2"/>
        <w:tabs>
          <w:tab w:val="num" w:pos="0"/>
        </w:tabs>
        <w:ind w:firstLine="0"/>
        <w:jc w:val="center"/>
        <w:rPr>
          <w:rFonts w:ascii="Sylfaen" w:hAnsi="Sylfaen" w:cs="Sylfaen"/>
          <w:b/>
          <w:color w:val="000000"/>
          <w:sz w:val="22"/>
          <w:szCs w:val="22"/>
          <w:lang w:val="fr-FR"/>
        </w:rPr>
      </w:pPr>
      <w:proofErr w:type="spellStart"/>
      <w:r w:rsidRPr="00D03514">
        <w:rPr>
          <w:rFonts w:ascii="Sylfaen" w:hAnsi="Sylfaen" w:cs="Sylfaen"/>
          <w:b/>
          <w:color w:val="000000"/>
          <w:sz w:val="22"/>
          <w:szCs w:val="22"/>
          <w:lang w:val="fr-FR"/>
        </w:rPr>
        <w:t>ინფორმაცია</w:t>
      </w:r>
      <w:proofErr w:type="spellEnd"/>
      <w:r w:rsidRPr="00D03514">
        <w:rPr>
          <w:rFonts w:ascii="Sylfaen" w:hAnsi="Sylfaen" w:cs="Sylfaen"/>
          <w:b/>
          <w:color w:val="000000"/>
          <w:sz w:val="22"/>
          <w:szCs w:val="22"/>
          <w:lang w:val="fr-FR"/>
        </w:rPr>
        <w:t xml:space="preserve"> </w:t>
      </w:r>
      <w:r w:rsidR="003D7EB4" w:rsidRPr="00D03514">
        <w:rPr>
          <w:rFonts w:ascii="Sylfaen" w:hAnsi="Sylfaen" w:cs="Sylfaen"/>
          <w:b/>
          <w:color w:val="000000"/>
          <w:sz w:val="22"/>
          <w:szCs w:val="22"/>
          <w:lang w:val="ka-GE"/>
        </w:rPr>
        <w:t>საქართველოს 20</w:t>
      </w:r>
      <w:r w:rsidR="0057482D" w:rsidRPr="00D03514">
        <w:rPr>
          <w:rFonts w:ascii="Sylfaen" w:hAnsi="Sylfaen" w:cs="Sylfaen"/>
          <w:b/>
          <w:color w:val="000000"/>
          <w:sz w:val="22"/>
          <w:szCs w:val="22"/>
          <w:lang w:val="ka-GE"/>
        </w:rPr>
        <w:t>2</w:t>
      </w:r>
      <w:r w:rsidR="00305BDF" w:rsidRPr="00D03514">
        <w:rPr>
          <w:rFonts w:ascii="Sylfaen" w:hAnsi="Sylfaen" w:cs="Sylfaen"/>
          <w:b/>
          <w:color w:val="000000"/>
          <w:sz w:val="22"/>
          <w:szCs w:val="22"/>
        </w:rPr>
        <w:t>4</w:t>
      </w:r>
      <w:r w:rsidR="003D7EB4" w:rsidRPr="00D03514">
        <w:rPr>
          <w:rFonts w:ascii="Sylfaen" w:hAnsi="Sylfaen" w:cs="Sylfaen"/>
          <w:b/>
          <w:color w:val="000000"/>
          <w:sz w:val="22"/>
          <w:szCs w:val="22"/>
          <w:lang w:val="ka-GE"/>
        </w:rPr>
        <w:t xml:space="preserve"> წლის</w:t>
      </w:r>
      <w:r w:rsidR="005D7B25" w:rsidRPr="00D03514">
        <w:rPr>
          <w:rFonts w:ascii="Sylfaen" w:hAnsi="Sylfaen" w:cs="Sylfaen"/>
          <w:b/>
          <w:color w:val="000000"/>
          <w:sz w:val="22"/>
          <w:szCs w:val="22"/>
          <w:lang w:val="ka-GE"/>
        </w:rPr>
        <w:t xml:space="preserve"> იანვარ-მარტის</w:t>
      </w:r>
      <w:r w:rsidR="003D7EB4" w:rsidRPr="00D03514">
        <w:rPr>
          <w:rFonts w:ascii="Sylfaen" w:hAnsi="Sylfaen" w:cs="Sylfaen"/>
          <w:b/>
          <w:color w:val="000000"/>
          <w:sz w:val="22"/>
          <w:szCs w:val="22"/>
          <w:lang w:val="ka-GE"/>
        </w:rPr>
        <w:t xml:space="preserve"> </w:t>
      </w:r>
      <w:proofErr w:type="spellStart"/>
      <w:r w:rsidRPr="00D03514">
        <w:rPr>
          <w:rFonts w:ascii="Sylfaen" w:hAnsi="Sylfaen" w:cs="Sylfaen"/>
          <w:b/>
          <w:color w:val="000000"/>
          <w:sz w:val="22"/>
          <w:szCs w:val="22"/>
          <w:lang w:val="fr-FR"/>
        </w:rPr>
        <w:t>ნაერთი</w:t>
      </w:r>
      <w:proofErr w:type="spellEnd"/>
      <w:r w:rsidRPr="00D03514">
        <w:rPr>
          <w:rFonts w:ascii="Sylfaen" w:hAnsi="Sylfaen" w:cs="Sylfaen"/>
          <w:b/>
          <w:color w:val="000000"/>
          <w:sz w:val="22"/>
          <w:szCs w:val="22"/>
          <w:lang w:val="fr-FR"/>
        </w:rPr>
        <w:t xml:space="preserve"> </w:t>
      </w:r>
      <w:proofErr w:type="spellStart"/>
      <w:r w:rsidRPr="00D03514">
        <w:rPr>
          <w:rFonts w:ascii="Sylfaen" w:hAnsi="Sylfaen" w:cs="Sylfaen"/>
          <w:b/>
          <w:color w:val="000000"/>
          <w:sz w:val="22"/>
          <w:szCs w:val="22"/>
          <w:lang w:val="fr-FR"/>
        </w:rPr>
        <w:t>ბიუჯეტის</w:t>
      </w:r>
      <w:proofErr w:type="spellEnd"/>
      <w:r w:rsidRPr="00D03514">
        <w:rPr>
          <w:rFonts w:ascii="Sylfaen" w:hAnsi="Sylfaen" w:cs="Sylfaen"/>
          <w:b/>
          <w:color w:val="000000"/>
          <w:sz w:val="22"/>
          <w:szCs w:val="22"/>
          <w:lang w:val="fr-FR"/>
        </w:rPr>
        <w:t xml:space="preserve"> </w:t>
      </w:r>
      <w:r w:rsidRPr="00D03514">
        <w:rPr>
          <w:rFonts w:ascii="Sylfaen" w:hAnsi="Sylfaen" w:cs="Sylfaen"/>
          <w:b/>
          <w:color w:val="000000"/>
          <w:sz w:val="22"/>
          <w:szCs w:val="22"/>
          <w:lang w:val="fr-FR"/>
        </w:rPr>
        <w:br/>
        <w:t xml:space="preserve"> </w:t>
      </w:r>
      <w:proofErr w:type="spellStart"/>
      <w:r w:rsidRPr="00D03514">
        <w:rPr>
          <w:rFonts w:ascii="Sylfaen" w:hAnsi="Sylfaen" w:cs="Sylfaen"/>
          <w:b/>
          <w:color w:val="000000"/>
          <w:sz w:val="22"/>
          <w:szCs w:val="22"/>
          <w:lang w:val="fr-FR"/>
        </w:rPr>
        <w:t>შემოსავლების</w:t>
      </w:r>
      <w:proofErr w:type="spellEnd"/>
      <w:r w:rsidRPr="00D03514">
        <w:rPr>
          <w:rFonts w:ascii="Sylfaen" w:hAnsi="Sylfaen" w:cs="Sylfaen"/>
          <w:b/>
          <w:color w:val="000000"/>
          <w:sz w:val="22"/>
          <w:szCs w:val="22"/>
          <w:lang w:val="fr-FR"/>
        </w:rPr>
        <w:t xml:space="preserve">  </w:t>
      </w:r>
      <w:proofErr w:type="spellStart"/>
      <w:r w:rsidRPr="00D03514">
        <w:rPr>
          <w:rFonts w:ascii="Sylfaen" w:hAnsi="Sylfaen" w:cs="Sylfaen"/>
          <w:b/>
          <w:color w:val="000000"/>
          <w:sz w:val="22"/>
          <w:szCs w:val="22"/>
          <w:lang w:val="fr-FR"/>
        </w:rPr>
        <w:t>შესრულების</w:t>
      </w:r>
      <w:proofErr w:type="spellEnd"/>
      <w:r w:rsidRPr="00D03514">
        <w:rPr>
          <w:rFonts w:ascii="Sylfaen" w:hAnsi="Sylfaen" w:cs="Sylfaen"/>
          <w:b/>
          <w:color w:val="000000"/>
          <w:sz w:val="22"/>
          <w:szCs w:val="22"/>
          <w:lang w:val="fr-FR"/>
        </w:rPr>
        <w:t xml:space="preserve"> </w:t>
      </w:r>
      <w:proofErr w:type="spellStart"/>
      <w:r w:rsidRPr="00D03514">
        <w:rPr>
          <w:rFonts w:ascii="Sylfaen" w:hAnsi="Sylfaen" w:cs="Sylfaen"/>
          <w:b/>
          <w:color w:val="000000"/>
          <w:sz w:val="22"/>
          <w:szCs w:val="22"/>
          <w:lang w:val="fr-FR"/>
        </w:rPr>
        <w:t>შესახებ</w:t>
      </w:r>
      <w:proofErr w:type="spellEnd"/>
    </w:p>
    <w:p w:rsidR="007F7B5E" w:rsidRPr="00D03514" w:rsidRDefault="007F7B5E" w:rsidP="003D7EB4">
      <w:pPr>
        <w:pStyle w:val="BodyTextIndent2"/>
        <w:tabs>
          <w:tab w:val="num" w:pos="0"/>
        </w:tabs>
        <w:ind w:firstLine="0"/>
        <w:jc w:val="center"/>
        <w:rPr>
          <w:rFonts w:ascii="Sylfaen" w:hAnsi="Sylfaen" w:cs="Sylfaen"/>
          <w:b/>
          <w:color w:val="000000"/>
          <w:sz w:val="22"/>
          <w:szCs w:val="22"/>
          <w:lang w:val="fr-FR"/>
        </w:rPr>
      </w:pPr>
    </w:p>
    <w:p w:rsidR="002D0D1C" w:rsidRPr="00D03514" w:rsidRDefault="00E710D8" w:rsidP="0057482D">
      <w:pPr>
        <w:ind w:firstLine="720"/>
        <w:jc w:val="both"/>
        <w:rPr>
          <w:rFonts w:ascii="Sylfaen" w:hAnsi="Sylfaen" w:cs="Sylfaen"/>
          <w:sz w:val="22"/>
          <w:szCs w:val="22"/>
          <w:lang w:val="ka-GE"/>
        </w:rPr>
      </w:pPr>
      <w:r w:rsidRPr="00D03514">
        <w:rPr>
          <w:rFonts w:ascii="Sylfaen" w:hAnsi="Sylfaen" w:cs="Sylfaen"/>
          <w:sz w:val="22"/>
          <w:szCs w:val="22"/>
          <w:lang w:val="ka-GE"/>
        </w:rPr>
        <w:t>20</w:t>
      </w:r>
      <w:r w:rsidRPr="00D03514">
        <w:rPr>
          <w:rFonts w:ascii="Sylfaen" w:hAnsi="Sylfaen" w:cs="Sylfaen"/>
          <w:sz w:val="22"/>
          <w:szCs w:val="22"/>
          <w:lang w:val="en-US"/>
        </w:rPr>
        <w:t>2</w:t>
      </w:r>
      <w:r w:rsidR="00FA6884" w:rsidRPr="00D03514">
        <w:rPr>
          <w:rFonts w:ascii="Sylfaen" w:hAnsi="Sylfaen" w:cs="Sylfaen"/>
          <w:sz w:val="22"/>
          <w:szCs w:val="22"/>
          <w:lang w:val="ka-GE"/>
        </w:rPr>
        <w:t>4</w:t>
      </w:r>
      <w:r w:rsidRPr="00D03514">
        <w:rPr>
          <w:rFonts w:ascii="Sylfaen" w:hAnsi="Sylfaen" w:cs="Sylfaen"/>
          <w:sz w:val="22"/>
          <w:szCs w:val="22"/>
          <w:lang w:val="ka-GE"/>
        </w:rPr>
        <w:t xml:space="preserve"> წლის </w:t>
      </w:r>
      <w:r w:rsidR="00305BDF" w:rsidRPr="00D03514">
        <w:rPr>
          <w:rFonts w:ascii="Sylfaen" w:hAnsi="Sylfaen" w:cs="Sylfaen"/>
          <w:sz w:val="22"/>
          <w:szCs w:val="22"/>
          <w:lang w:val="ka-GE"/>
        </w:rPr>
        <w:t xml:space="preserve">იანვარ-მარტის ნაერთი ბიუჯეტის შემოსავლების საპროგნოზო მაჩვენებელი </w:t>
      </w:r>
      <w:proofErr w:type="spellStart"/>
      <w:r w:rsidR="00305BDF" w:rsidRPr="00D03514">
        <w:rPr>
          <w:rFonts w:ascii="Sylfaen" w:hAnsi="Sylfaen" w:cs="Arial"/>
          <w:sz w:val="22"/>
          <w:szCs w:val="22"/>
          <w:lang w:val="en-US"/>
        </w:rPr>
        <w:t>განისაზღვრა</w:t>
      </w:r>
      <w:proofErr w:type="spellEnd"/>
      <w:r w:rsidR="00305BDF" w:rsidRPr="00D03514">
        <w:rPr>
          <w:rFonts w:ascii="Sylfaen" w:hAnsi="Sylfaen" w:cs="Arial"/>
          <w:sz w:val="22"/>
          <w:szCs w:val="22"/>
          <w:lang w:val="en-US"/>
        </w:rPr>
        <w:t xml:space="preserve">  6 237 </w:t>
      </w:r>
      <w:r w:rsidR="00305BDF" w:rsidRPr="00D03514">
        <w:rPr>
          <w:rFonts w:ascii="Sylfaen" w:hAnsi="Sylfaen" w:cs="Arial"/>
          <w:sz w:val="22"/>
          <w:szCs w:val="22"/>
          <w:lang w:val="ka-GE"/>
        </w:rPr>
        <w:t>030.</w:t>
      </w:r>
      <w:r w:rsidR="00305BDF" w:rsidRPr="00D03514">
        <w:rPr>
          <w:rFonts w:ascii="Sylfaen" w:hAnsi="Sylfaen" w:cs="Arial"/>
          <w:sz w:val="22"/>
          <w:szCs w:val="22"/>
          <w:lang w:val="en-US"/>
        </w:rPr>
        <w:t xml:space="preserve">0 </w:t>
      </w:r>
      <w:r w:rsidR="00305BDF" w:rsidRPr="00D03514">
        <w:rPr>
          <w:rFonts w:ascii="Sylfaen" w:hAnsi="Sylfaen" w:cs="Arial"/>
          <w:sz w:val="22"/>
          <w:szCs w:val="22"/>
          <w:lang w:val="ka-GE"/>
        </w:rPr>
        <w:t>ა</w:t>
      </w:r>
      <w:r w:rsidR="00305BDF" w:rsidRPr="00D03514">
        <w:rPr>
          <w:rFonts w:ascii="Sylfaen" w:hAnsi="Sylfaen" w:cs="Sylfaen"/>
          <w:sz w:val="22"/>
          <w:szCs w:val="22"/>
          <w:lang w:val="ka-GE"/>
        </w:rPr>
        <w:t xml:space="preserve">თასი ლარით, საანგარიშო პერიოდში </w:t>
      </w:r>
      <w:r w:rsidR="00305BDF" w:rsidRPr="00D03514">
        <w:rPr>
          <w:rFonts w:ascii="Sylfaen" w:hAnsi="Sylfaen" w:cs="Sylfaen"/>
          <w:sz w:val="22"/>
          <w:szCs w:val="22"/>
          <w:lang w:val="en-US"/>
        </w:rPr>
        <w:t xml:space="preserve"> </w:t>
      </w:r>
      <w:r w:rsidR="00305BDF" w:rsidRPr="00D03514">
        <w:rPr>
          <w:rFonts w:ascii="Sylfaen" w:hAnsi="Sylfaen" w:cs="Sylfaen"/>
          <w:sz w:val="22"/>
          <w:szCs w:val="22"/>
          <w:lang w:val="ka-GE"/>
        </w:rPr>
        <w:t xml:space="preserve">მობილიზებულ იქნა  </w:t>
      </w:r>
      <w:r w:rsidR="00305BDF" w:rsidRPr="00D03514">
        <w:rPr>
          <w:rFonts w:ascii="Sylfaen" w:hAnsi="Sylfaen" w:cs="Arial"/>
          <w:sz w:val="22"/>
          <w:szCs w:val="22"/>
          <w:lang w:val="en-US"/>
        </w:rPr>
        <w:t>6 323 861.1</w:t>
      </w:r>
      <w:r w:rsidR="00305BDF" w:rsidRPr="00D03514">
        <w:rPr>
          <w:rFonts w:ascii="Sylfaen" w:hAnsi="Sylfaen" w:cs="Arial"/>
          <w:sz w:val="22"/>
          <w:szCs w:val="22"/>
          <w:lang w:val="ka-GE"/>
        </w:rPr>
        <w:t xml:space="preserve"> </w:t>
      </w:r>
      <w:r w:rsidR="00305BDF" w:rsidRPr="00D03514">
        <w:rPr>
          <w:rFonts w:ascii="Sylfaen" w:hAnsi="Sylfaen" w:cs="Sylfaen"/>
          <w:sz w:val="22"/>
          <w:szCs w:val="22"/>
          <w:lang w:val="ka-GE"/>
        </w:rPr>
        <w:t>ათასი ლარი, საპროგნოზო მაჩვენებლის 101.4%.</w:t>
      </w:r>
    </w:p>
    <w:p w:rsidR="00167B90" w:rsidRPr="00D03514" w:rsidRDefault="00167B90" w:rsidP="001239E7">
      <w:pPr>
        <w:ind w:firstLine="720"/>
        <w:jc w:val="both"/>
        <w:rPr>
          <w:rFonts w:ascii="Sylfaen" w:hAnsi="Sylfaen" w:cs="Sylfaen"/>
          <w:b/>
          <w:sz w:val="22"/>
          <w:szCs w:val="22"/>
          <w:lang w:val="ka-GE"/>
        </w:rPr>
      </w:pPr>
    </w:p>
    <w:p w:rsidR="001239E7" w:rsidRPr="00D03514" w:rsidRDefault="001239E7" w:rsidP="00B93BCA">
      <w:pPr>
        <w:ind w:firstLine="720"/>
        <w:jc w:val="both"/>
        <w:rPr>
          <w:rFonts w:ascii="Sylfaen" w:hAnsi="Sylfaen" w:cs="Arial"/>
          <w:sz w:val="22"/>
          <w:szCs w:val="22"/>
          <w:lang w:val="en-US"/>
        </w:rPr>
      </w:pPr>
      <w:r w:rsidRPr="00D03514">
        <w:rPr>
          <w:rFonts w:ascii="Sylfaen" w:hAnsi="Sylfaen" w:cs="Sylfaen"/>
          <w:b/>
          <w:sz w:val="22"/>
          <w:szCs w:val="22"/>
          <w:lang w:val="ka-GE"/>
        </w:rPr>
        <w:t>გადასახადების</w:t>
      </w:r>
      <w:r w:rsidRPr="00D03514">
        <w:rPr>
          <w:rFonts w:ascii="Sylfaen" w:hAnsi="Sylfaen" w:cs="Sylfaen"/>
          <w:b/>
          <w:sz w:val="22"/>
          <w:szCs w:val="22"/>
          <w:lang w:val="en-US"/>
        </w:rPr>
        <w:t xml:space="preserve"> </w:t>
      </w:r>
      <w:r w:rsidRPr="00D03514">
        <w:rPr>
          <w:rFonts w:ascii="Sylfaen" w:hAnsi="Sylfaen" w:cs="Arial"/>
          <w:sz w:val="22"/>
          <w:szCs w:val="22"/>
          <w:lang w:val="ka-GE"/>
        </w:rPr>
        <w:t xml:space="preserve"> </w:t>
      </w:r>
      <w:r w:rsidR="00305BDF" w:rsidRPr="00D03514">
        <w:rPr>
          <w:rFonts w:ascii="Sylfaen" w:hAnsi="Sylfaen" w:cs="Sylfaen"/>
          <w:sz w:val="22"/>
          <w:szCs w:val="22"/>
          <w:lang w:val="ka-GE"/>
        </w:rPr>
        <w:t>საპროგნოზო</w:t>
      </w:r>
      <w:r w:rsidR="00305BDF" w:rsidRPr="00D03514">
        <w:rPr>
          <w:rFonts w:ascii="Sylfaen" w:hAnsi="Sylfaen" w:cs="Arial"/>
          <w:sz w:val="22"/>
          <w:szCs w:val="22"/>
          <w:lang w:val="ka-GE"/>
        </w:rPr>
        <w:t xml:space="preserve"> </w:t>
      </w:r>
      <w:r w:rsidR="00305BDF" w:rsidRPr="00D03514">
        <w:rPr>
          <w:rFonts w:ascii="Sylfaen" w:hAnsi="Sylfaen" w:cs="Sylfaen"/>
          <w:sz w:val="22"/>
          <w:szCs w:val="22"/>
          <w:lang w:val="ka-GE"/>
        </w:rPr>
        <w:t>მაჩვენებელი</w:t>
      </w:r>
      <w:r w:rsidR="00305BDF" w:rsidRPr="00D03514">
        <w:rPr>
          <w:rFonts w:ascii="Sylfaen" w:hAnsi="Sylfaen" w:cs="Arial"/>
          <w:sz w:val="22"/>
          <w:szCs w:val="22"/>
          <w:lang w:val="ka-GE"/>
        </w:rPr>
        <w:t xml:space="preserve"> </w:t>
      </w:r>
      <w:r w:rsidR="00305BDF" w:rsidRPr="00D03514">
        <w:rPr>
          <w:rFonts w:ascii="Sylfaen" w:hAnsi="Sylfaen" w:cs="Sylfaen"/>
          <w:sz w:val="22"/>
          <w:szCs w:val="22"/>
          <w:lang w:val="ka-GE"/>
        </w:rPr>
        <w:t>განისაზღვრა</w:t>
      </w:r>
      <w:r w:rsidR="00305BDF" w:rsidRPr="00D03514">
        <w:rPr>
          <w:rFonts w:ascii="Sylfaen" w:hAnsi="Sylfaen" w:cs="Arial"/>
          <w:sz w:val="22"/>
          <w:szCs w:val="22"/>
          <w:lang w:val="ka-GE"/>
        </w:rPr>
        <w:t xml:space="preserve"> </w:t>
      </w:r>
      <w:r w:rsidR="00305BDF" w:rsidRPr="00D03514">
        <w:rPr>
          <w:rFonts w:ascii="Sylfaen" w:hAnsi="Sylfaen" w:cs="Arial"/>
          <w:bCs/>
          <w:color w:val="000000"/>
          <w:sz w:val="22"/>
          <w:szCs w:val="22"/>
          <w:lang w:val="en-US"/>
        </w:rPr>
        <w:t xml:space="preserve">5 746 700.0 </w:t>
      </w:r>
      <w:r w:rsidR="00305BDF" w:rsidRPr="00D03514">
        <w:rPr>
          <w:rFonts w:ascii="Sylfaen" w:hAnsi="Sylfaen" w:cs="Arial"/>
          <w:sz w:val="22"/>
          <w:szCs w:val="22"/>
          <w:lang w:val="ka-GE"/>
        </w:rPr>
        <w:t xml:space="preserve">ათასი </w:t>
      </w:r>
      <w:r w:rsidR="00305BDF" w:rsidRPr="00D03514">
        <w:rPr>
          <w:rFonts w:ascii="Sylfaen" w:hAnsi="Sylfaen" w:cs="Sylfaen"/>
          <w:sz w:val="22"/>
          <w:szCs w:val="22"/>
          <w:lang w:val="ka-GE"/>
        </w:rPr>
        <w:t>ლარით</w:t>
      </w:r>
      <w:r w:rsidR="00305BDF" w:rsidRPr="00D03514">
        <w:rPr>
          <w:rFonts w:ascii="Sylfaen" w:hAnsi="Sylfaen" w:cs="Arial"/>
          <w:sz w:val="22"/>
          <w:szCs w:val="22"/>
          <w:lang w:val="ka-GE"/>
        </w:rPr>
        <w:t xml:space="preserve">,  </w:t>
      </w:r>
      <w:r w:rsidR="00305BDF" w:rsidRPr="00D03514">
        <w:rPr>
          <w:rFonts w:ascii="Sylfaen" w:hAnsi="Sylfaen" w:cs="Sylfaen"/>
          <w:sz w:val="22"/>
          <w:szCs w:val="22"/>
          <w:lang w:val="ka-GE"/>
        </w:rPr>
        <w:t>საანგარიშო</w:t>
      </w:r>
      <w:r w:rsidR="00305BDF" w:rsidRPr="00D03514">
        <w:rPr>
          <w:rFonts w:ascii="Sylfaen" w:hAnsi="Sylfaen" w:cs="Arial"/>
          <w:sz w:val="22"/>
          <w:szCs w:val="22"/>
          <w:lang w:val="ka-GE"/>
        </w:rPr>
        <w:t xml:space="preserve"> </w:t>
      </w:r>
      <w:r w:rsidR="00305BDF" w:rsidRPr="00D03514">
        <w:rPr>
          <w:rFonts w:ascii="Sylfaen" w:hAnsi="Sylfaen" w:cs="Sylfaen"/>
          <w:sz w:val="22"/>
          <w:szCs w:val="22"/>
          <w:lang w:val="ka-GE"/>
        </w:rPr>
        <w:t>პერიოდში მობილიზებულ იქნა 5 773 444.6 ათასი ლარი, საპროგნოზო მაჩვენებლის 10</w:t>
      </w:r>
      <w:r w:rsidR="00305BDF" w:rsidRPr="00D03514">
        <w:rPr>
          <w:rFonts w:ascii="Sylfaen" w:hAnsi="Sylfaen" w:cs="Sylfaen"/>
          <w:sz w:val="22"/>
          <w:szCs w:val="22"/>
          <w:lang w:val="en-US"/>
        </w:rPr>
        <w:t>0</w:t>
      </w:r>
      <w:r w:rsidR="00305BDF" w:rsidRPr="00D03514">
        <w:rPr>
          <w:rFonts w:ascii="Sylfaen" w:hAnsi="Sylfaen" w:cs="Sylfaen"/>
          <w:sz w:val="22"/>
          <w:szCs w:val="22"/>
          <w:lang w:val="ka-GE"/>
        </w:rPr>
        <w:t>.5%. საანგარიშო პერიოდში ზედმეტად გადახდილი გადასახადების (დღგ) დაბრუნების მაჩვენებელმა შეადგინა 594 248.4</w:t>
      </w:r>
      <w:r w:rsidR="00305BDF" w:rsidRPr="00D03514">
        <w:rPr>
          <w:rFonts w:ascii="Sylfaen" w:hAnsi="Sylfaen" w:cs="Sylfaen"/>
          <w:color w:val="FF0000"/>
          <w:sz w:val="22"/>
          <w:szCs w:val="22"/>
          <w:lang w:val="ka-GE"/>
        </w:rPr>
        <w:t xml:space="preserve"> </w:t>
      </w:r>
      <w:r w:rsidR="00305BDF" w:rsidRPr="00D03514">
        <w:rPr>
          <w:rFonts w:ascii="Sylfaen" w:hAnsi="Sylfaen" w:cs="Sylfaen"/>
          <w:sz w:val="22"/>
          <w:szCs w:val="22"/>
          <w:lang w:val="ka-GE"/>
        </w:rPr>
        <w:t>ათასი ლარი.</w:t>
      </w:r>
    </w:p>
    <w:p w:rsidR="001239E7" w:rsidRPr="00D03514" w:rsidRDefault="001239E7" w:rsidP="00B93BCA">
      <w:pPr>
        <w:ind w:firstLine="720"/>
        <w:jc w:val="both"/>
        <w:rPr>
          <w:rFonts w:ascii="Sylfaen" w:hAnsi="Sylfaen" w:cs="Arial"/>
          <w:sz w:val="22"/>
          <w:szCs w:val="22"/>
          <w:lang w:val="ka-GE"/>
        </w:rPr>
      </w:pPr>
      <w:r w:rsidRPr="00D03514">
        <w:rPr>
          <w:rFonts w:ascii="Sylfaen" w:hAnsi="Sylfaen" w:cs="Sylfaen"/>
          <w:b/>
          <w:sz w:val="22"/>
          <w:szCs w:val="22"/>
          <w:lang w:val="ka-GE"/>
        </w:rPr>
        <w:t>გრანტების</w:t>
      </w:r>
      <w:r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მაჩვენებელი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განისაზღვრა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105 100.0 </w:t>
      </w:r>
      <w:r w:rsidR="001470AC" w:rsidRPr="00D03514">
        <w:rPr>
          <w:rFonts w:ascii="Sylfaen" w:hAnsi="Sylfaen" w:cs="Arial"/>
          <w:sz w:val="22"/>
          <w:szCs w:val="22"/>
          <w:lang w:val="ka-GE"/>
        </w:rPr>
        <w:t xml:space="preserve">ათასი ლარით, </w:t>
      </w:r>
      <w:r w:rsidR="001470AC" w:rsidRPr="00D03514">
        <w:rPr>
          <w:rFonts w:ascii="Sylfaen" w:hAnsi="Sylfaen" w:cs="Sylfaen"/>
          <w:sz w:val="22"/>
          <w:szCs w:val="22"/>
          <w:lang w:val="ka-GE"/>
        </w:rPr>
        <w:t>საანგარიშო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პერიოდში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იქნა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 117 259.5 </w:t>
      </w:r>
      <w:r w:rsidR="001470AC" w:rsidRPr="00D03514">
        <w:rPr>
          <w:rFonts w:ascii="Sylfaen" w:hAnsi="Sylfaen" w:cs="Arial"/>
          <w:sz w:val="22"/>
          <w:szCs w:val="22"/>
          <w:lang w:val="ka-GE"/>
        </w:rPr>
        <w:t xml:space="preserve">ათასი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მაჩვენებლის</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w:t>
      </w:r>
      <w:r w:rsidR="001470AC" w:rsidRPr="00D03514">
        <w:rPr>
          <w:rFonts w:ascii="Sylfaen" w:hAnsi="Sylfaen" w:cs="Arial"/>
          <w:sz w:val="22"/>
          <w:szCs w:val="22"/>
          <w:lang w:val="ka-GE"/>
        </w:rPr>
        <w:t>11.6%.</w:t>
      </w:r>
    </w:p>
    <w:p w:rsidR="0057482D" w:rsidRPr="00D03514" w:rsidRDefault="001239E7" w:rsidP="00B93BCA">
      <w:pPr>
        <w:ind w:firstLine="720"/>
        <w:jc w:val="both"/>
        <w:rPr>
          <w:rFonts w:ascii="Sylfaen" w:hAnsi="Sylfaen" w:cs="Arial"/>
          <w:sz w:val="22"/>
          <w:szCs w:val="22"/>
          <w:lang w:val="ka-GE"/>
        </w:rPr>
      </w:pPr>
      <w:r w:rsidRPr="00D03514">
        <w:rPr>
          <w:rFonts w:ascii="Sylfaen" w:hAnsi="Sylfaen" w:cs="Sylfaen"/>
          <w:b/>
          <w:sz w:val="22"/>
          <w:szCs w:val="22"/>
          <w:lang w:val="ka-GE"/>
        </w:rPr>
        <w:t>სხვა</w:t>
      </w:r>
      <w:r w:rsidRPr="00D03514">
        <w:rPr>
          <w:rFonts w:ascii="Sylfaen" w:hAnsi="Sylfaen" w:cs="Arial"/>
          <w:b/>
          <w:sz w:val="22"/>
          <w:szCs w:val="22"/>
          <w:lang w:val="ka-GE"/>
        </w:rPr>
        <w:t xml:space="preserve">  </w:t>
      </w:r>
      <w:r w:rsidRPr="00D03514">
        <w:rPr>
          <w:rFonts w:ascii="Sylfaen" w:hAnsi="Sylfaen" w:cs="Sylfaen"/>
          <w:b/>
          <w:sz w:val="22"/>
          <w:szCs w:val="22"/>
          <w:lang w:val="ka-GE"/>
        </w:rPr>
        <w:t xml:space="preserve">შემოსავლების </w:t>
      </w:r>
      <w:r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 </w:t>
      </w:r>
      <w:r w:rsidR="001470AC" w:rsidRPr="00D03514">
        <w:rPr>
          <w:rFonts w:ascii="Sylfaen" w:hAnsi="Sylfaen" w:cs="Sylfaen"/>
          <w:sz w:val="22"/>
          <w:szCs w:val="22"/>
          <w:lang w:val="ka-GE"/>
        </w:rPr>
        <w:t>მაჩვენებელი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 xml:space="preserve">განისაზღვრა </w:t>
      </w:r>
      <w:r w:rsidR="001470AC" w:rsidRPr="00D03514">
        <w:rPr>
          <w:rFonts w:ascii="Sylfaen" w:hAnsi="Sylfaen" w:cs="Arial"/>
          <w:sz w:val="22"/>
          <w:szCs w:val="22"/>
          <w:lang w:val="en-US"/>
        </w:rPr>
        <w:t>385 230.0</w:t>
      </w:r>
      <w:r w:rsidR="001470AC" w:rsidRPr="00D03514">
        <w:rPr>
          <w:rFonts w:ascii="Sylfaen" w:hAnsi="Sylfaen" w:cs="Sylfaen"/>
          <w:sz w:val="22"/>
          <w:szCs w:val="22"/>
          <w:lang w:val="en-US"/>
        </w:rPr>
        <w:t xml:space="preserve">  </w:t>
      </w:r>
      <w:r w:rsidR="001470AC" w:rsidRPr="00D03514">
        <w:rPr>
          <w:rFonts w:ascii="Sylfaen" w:hAnsi="Sylfaen" w:cs="Arial"/>
          <w:sz w:val="22"/>
          <w:szCs w:val="22"/>
          <w:lang w:val="ka-GE"/>
        </w:rPr>
        <w:t xml:space="preserve">ათასი </w:t>
      </w:r>
      <w:r w:rsidR="001470AC" w:rsidRPr="00D03514">
        <w:rPr>
          <w:rFonts w:ascii="Sylfaen" w:hAnsi="Sylfaen" w:cs="Sylfaen"/>
          <w:sz w:val="22"/>
          <w:szCs w:val="22"/>
          <w:lang w:val="ka-GE"/>
        </w:rPr>
        <w:t>ლარით</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საანგარიშო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პერიოდში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იქნა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433 157.0 </w:t>
      </w:r>
      <w:r w:rsidR="001470AC" w:rsidRPr="00D03514">
        <w:rPr>
          <w:rFonts w:ascii="Sylfaen" w:hAnsi="Sylfaen" w:cs="Sylfaen"/>
          <w:sz w:val="22"/>
          <w:szCs w:val="22"/>
          <w:lang w:val="ka-GE"/>
        </w:rPr>
        <w:t>ათასი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მაჩვენებლის</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112.4</w:t>
      </w:r>
      <w:r w:rsidR="001470AC" w:rsidRPr="00D03514">
        <w:rPr>
          <w:rFonts w:ascii="Sylfaen" w:hAnsi="Sylfaen" w:cs="Arial"/>
          <w:sz w:val="22"/>
          <w:szCs w:val="22"/>
          <w:lang w:val="ka-GE"/>
        </w:rPr>
        <w:t>%.</w:t>
      </w:r>
    </w:p>
    <w:p w:rsidR="001239E7" w:rsidRPr="00D03514" w:rsidRDefault="001239E7" w:rsidP="00B93BCA">
      <w:pPr>
        <w:ind w:firstLine="720"/>
        <w:jc w:val="both"/>
        <w:rPr>
          <w:rFonts w:ascii="Sylfaen" w:hAnsi="Sylfaen" w:cs="Arial"/>
          <w:sz w:val="22"/>
          <w:szCs w:val="22"/>
          <w:lang w:val="ka-GE"/>
        </w:rPr>
      </w:pPr>
      <w:r w:rsidRPr="00D03514">
        <w:rPr>
          <w:rFonts w:ascii="Sylfaen" w:hAnsi="Sylfaen" w:cs="Sylfaen"/>
          <w:b/>
          <w:sz w:val="22"/>
          <w:szCs w:val="22"/>
          <w:lang w:val="ka-GE"/>
        </w:rPr>
        <w:t>არაფინანსური</w:t>
      </w:r>
      <w:r w:rsidRPr="00D03514">
        <w:rPr>
          <w:rFonts w:ascii="Sylfaen" w:hAnsi="Sylfaen" w:cs="Arial"/>
          <w:b/>
          <w:sz w:val="22"/>
          <w:szCs w:val="22"/>
          <w:lang w:val="ka-GE"/>
        </w:rPr>
        <w:t xml:space="preserve"> </w:t>
      </w:r>
      <w:r w:rsidRPr="00D03514">
        <w:rPr>
          <w:rFonts w:ascii="Sylfaen" w:hAnsi="Sylfaen" w:cs="Sylfaen"/>
          <w:b/>
          <w:sz w:val="22"/>
          <w:szCs w:val="22"/>
          <w:lang w:val="ka-GE"/>
        </w:rPr>
        <w:t>აქტივების</w:t>
      </w:r>
      <w:r w:rsidRPr="00D03514">
        <w:rPr>
          <w:rFonts w:ascii="Sylfaen" w:hAnsi="Sylfaen" w:cs="Arial"/>
          <w:sz w:val="22"/>
          <w:szCs w:val="22"/>
          <w:lang w:val="ka-GE"/>
        </w:rPr>
        <w:t xml:space="preserve"> </w:t>
      </w:r>
      <w:r w:rsidR="001470AC" w:rsidRPr="00D03514">
        <w:rPr>
          <w:rFonts w:ascii="Sylfaen" w:hAnsi="Sylfaen" w:cs="Sylfaen"/>
          <w:sz w:val="22"/>
          <w:szCs w:val="22"/>
          <w:lang w:val="ka-GE"/>
        </w:rPr>
        <w:t>კლებიდან</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იქნა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110 982.3 </w:t>
      </w:r>
      <w:r w:rsidR="001470AC" w:rsidRPr="00D03514">
        <w:rPr>
          <w:rFonts w:ascii="Sylfaen" w:hAnsi="Sylfaen" w:cs="Sylfaen"/>
          <w:sz w:val="22"/>
          <w:szCs w:val="22"/>
          <w:lang w:val="ka-GE"/>
        </w:rPr>
        <w:t>ათასი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რაც</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მაჩვენებლის</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70 000.0</w:t>
      </w:r>
      <w:r w:rsidR="001470AC" w:rsidRPr="00D03514">
        <w:rPr>
          <w:rFonts w:ascii="Sylfaen" w:hAnsi="Sylfaen" w:cs="Arial"/>
          <w:sz w:val="22"/>
          <w:szCs w:val="22"/>
          <w:lang w:val="ka-GE"/>
        </w:rPr>
        <w:t xml:space="preserve"> ათასი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158.5</w:t>
      </w:r>
      <w:r w:rsidR="001470AC" w:rsidRPr="00D03514">
        <w:rPr>
          <w:rFonts w:ascii="Sylfaen" w:hAnsi="Sylfaen" w:cs="Arial"/>
          <w:sz w:val="22"/>
          <w:szCs w:val="22"/>
          <w:lang w:val="ka-GE"/>
        </w:rPr>
        <w:t>%-</w:t>
      </w:r>
      <w:r w:rsidR="001470AC" w:rsidRPr="00D03514">
        <w:rPr>
          <w:rFonts w:ascii="Sylfaen" w:hAnsi="Sylfaen" w:cs="Sylfaen"/>
          <w:sz w:val="22"/>
          <w:szCs w:val="22"/>
          <w:lang w:val="ka-GE"/>
        </w:rPr>
        <w:t>ია</w:t>
      </w:r>
      <w:r w:rsidR="001470AC" w:rsidRPr="00D03514">
        <w:rPr>
          <w:rFonts w:ascii="Sylfaen" w:hAnsi="Sylfaen" w:cs="Arial"/>
          <w:sz w:val="22"/>
          <w:szCs w:val="22"/>
          <w:lang w:val="ka-GE"/>
        </w:rPr>
        <w:t>.</w:t>
      </w:r>
    </w:p>
    <w:p w:rsidR="001239E7" w:rsidRPr="00D03514" w:rsidRDefault="001239E7" w:rsidP="00B93BCA">
      <w:pPr>
        <w:ind w:firstLine="720"/>
        <w:jc w:val="both"/>
        <w:rPr>
          <w:rFonts w:ascii="Sylfaen" w:hAnsi="Sylfaen" w:cs="Arial"/>
          <w:sz w:val="22"/>
          <w:szCs w:val="22"/>
          <w:lang w:val="en-US"/>
        </w:rPr>
      </w:pPr>
      <w:r w:rsidRPr="00D03514">
        <w:rPr>
          <w:rFonts w:ascii="Sylfaen" w:hAnsi="Sylfaen" w:cs="Sylfaen"/>
          <w:b/>
          <w:sz w:val="22"/>
          <w:szCs w:val="22"/>
          <w:lang w:val="ka-GE"/>
        </w:rPr>
        <w:t>ფინანსური</w:t>
      </w:r>
      <w:r w:rsidRPr="00D03514">
        <w:rPr>
          <w:rFonts w:ascii="Sylfaen" w:hAnsi="Sylfaen" w:cs="Arial"/>
          <w:b/>
          <w:sz w:val="22"/>
          <w:szCs w:val="22"/>
          <w:lang w:val="ka-GE"/>
        </w:rPr>
        <w:t xml:space="preserve"> </w:t>
      </w:r>
      <w:r w:rsidRPr="00D03514">
        <w:rPr>
          <w:rFonts w:ascii="Sylfaen" w:hAnsi="Sylfaen" w:cs="Sylfaen"/>
          <w:b/>
          <w:sz w:val="22"/>
          <w:szCs w:val="22"/>
          <w:lang w:val="ka-GE"/>
        </w:rPr>
        <w:t>აქტივების</w:t>
      </w:r>
      <w:r w:rsidRPr="00D03514">
        <w:rPr>
          <w:rFonts w:ascii="Sylfaen" w:hAnsi="Sylfaen" w:cs="Arial"/>
          <w:sz w:val="22"/>
          <w:szCs w:val="22"/>
          <w:lang w:val="ka-GE"/>
        </w:rPr>
        <w:t xml:space="preserve"> </w:t>
      </w:r>
      <w:r w:rsidRPr="00D03514">
        <w:rPr>
          <w:rFonts w:ascii="Sylfaen" w:hAnsi="Sylfaen" w:cs="Arial"/>
          <w:sz w:val="22"/>
          <w:szCs w:val="22"/>
          <w:lang w:val="en-US"/>
        </w:rPr>
        <w:t xml:space="preserve"> </w:t>
      </w:r>
      <w:r w:rsidR="001470AC" w:rsidRPr="00D03514">
        <w:rPr>
          <w:rFonts w:ascii="Sylfaen" w:hAnsi="Sylfaen" w:cs="Sylfaen"/>
          <w:sz w:val="22"/>
          <w:szCs w:val="22"/>
          <w:lang w:val="ka-GE"/>
        </w:rPr>
        <w:t>კლებიდან</w:t>
      </w:r>
      <w:r w:rsidR="001470AC" w:rsidRPr="00D03514">
        <w:rPr>
          <w:rFonts w:ascii="Sylfaen" w:hAnsi="Sylfaen" w:cs="Sylfaen"/>
          <w:sz w:val="22"/>
          <w:szCs w:val="22"/>
          <w:lang w:val="en-US"/>
        </w:rPr>
        <w:t xml:space="preserve"> </w:t>
      </w:r>
      <w:r w:rsidR="001470AC" w:rsidRPr="00D03514">
        <w:rPr>
          <w:rFonts w:ascii="Sylfaen" w:hAnsi="Sylfaen" w:cs="Sylfaen"/>
          <w:sz w:val="22"/>
          <w:szCs w:val="22"/>
          <w:lang w:val="ka-GE"/>
        </w:rPr>
        <w:t xml:space="preserve"> 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 xml:space="preserve">იქნა </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137 841.3</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 </w:t>
      </w:r>
      <w:r w:rsidR="001470AC" w:rsidRPr="00D03514">
        <w:rPr>
          <w:rFonts w:ascii="Sylfaen" w:hAnsi="Sylfaen" w:cs="Arial"/>
          <w:sz w:val="22"/>
          <w:szCs w:val="22"/>
          <w:lang w:val="ka-GE"/>
        </w:rPr>
        <w:t xml:space="preserve">ათასი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რაც</w:t>
      </w:r>
      <w:r w:rsidR="001470AC" w:rsidRPr="00D03514">
        <w:rPr>
          <w:rFonts w:ascii="Sylfaen" w:hAnsi="Sylfaen" w:cs="Sylfaen"/>
          <w:sz w:val="22"/>
          <w:szCs w:val="22"/>
          <w:lang w:val="en-US"/>
        </w:rPr>
        <w:t xml:space="preserve">  </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მაჩვენებელის</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150 000.0</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ათასი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91.9</w:t>
      </w:r>
      <w:r w:rsidR="001470AC" w:rsidRPr="00D03514">
        <w:rPr>
          <w:rFonts w:ascii="Sylfaen" w:hAnsi="Sylfaen" w:cs="Arial"/>
          <w:sz w:val="22"/>
          <w:szCs w:val="22"/>
          <w:lang w:val="ka-GE"/>
        </w:rPr>
        <w:t>%-</w:t>
      </w:r>
      <w:r w:rsidR="001470AC" w:rsidRPr="00D03514">
        <w:rPr>
          <w:rFonts w:ascii="Sylfaen" w:hAnsi="Sylfaen" w:cs="Sylfaen"/>
          <w:sz w:val="22"/>
          <w:szCs w:val="22"/>
          <w:lang w:val="ka-GE"/>
        </w:rPr>
        <w:t>ია</w:t>
      </w:r>
      <w:r w:rsidR="001470AC" w:rsidRPr="00D03514">
        <w:rPr>
          <w:rFonts w:ascii="Sylfaen" w:hAnsi="Sylfaen" w:cs="Arial"/>
          <w:sz w:val="22"/>
          <w:szCs w:val="22"/>
          <w:lang w:val="ka-GE"/>
        </w:rPr>
        <w:t>.</w:t>
      </w:r>
    </w:p>
    <w:p w:rsidR="007F7B5E" w:rsidRPr="00D03514" w:rsidRDefault="007F7B5E" w:rsidP="007F7B5E">
      <w:pPr>
        <w:jc w:val="center"/>
        <w:rPr>
          <w:rFonts w:ascii="Sylfaen" w:hAnsi="Sylfaen" w:cs="Sylfaen"/>
          <w:b/>
          <w:sz w:val="22"/>
          <w:szCs w:val="22"/>
          <w:lang w:val="fr-FR"/>
        </w:rPr>
      </w:pPr>
    </w:p>
    <w:p w:rsidR="007F7B5E" w:rsidRPr="00D03514" w:rsidRDefault="007F7B5E" w:rsidP="007F7B5E">
      <w:pPr>
        <w:jc w:val="center"/>
        <w:rPr>
          <w:rFonts w:ascii="Sylfaen" w:hAnsi="Sylfaen" w:cs="Sylfaen"/>
          <w:b/>
          <w:sz w:val="22"/>
          <w:szCs w:val="22"/>
          <w:lang w:val="fr-FR"/>
        </w:rPr>
      </w:pPr>
      <w:r w:rsidRPr="00D03514">
        <w:rPr>
          <w:rFonts w:ascii="Sylfaen" w:hAnsi="Sylfaen" w:cs="Sylfaen"/>
          <w:b/>
          <w:sz w:val="22"/>
          <w:szCs w:val="22"/>
          <w:lang w:val="fr-FR"/>
        </w:rPr>
        <w:t>20</w:t>
      </w:r>
      <w:r w:rsidR="00943DC9" w:rsidRPr="00D03514">
        <w:rPr>
          <w:rFonts w:ascii="Sylfaen" w:hAnsi="Sylfaen" w:cs="Sylfaen"/>
          <w:b/>
          <w:sz w:val="22"/>
          <w:szCs w:val="22"/>
          <w:lang w:val="ka-GE"/>
        </w:rPr>
        <w:t>2</w:t>
      </w:r>
      <w:r w:rsidR="00305BDF" w:rsidRPr="00D03514">
        <w:rPr>
          <w:rFonts w:ascii="Sylfaen" w:hAnsi="Sylfaen" w:cs="Sylfaen"/>
          <w:b/>
          <w:sz w:val="22"/>
          <w:szCs w:val="22"/>
          <w:lang w:val="en-US"/>
        </w:rPr>
        <w:t>4</w:t>
      </w:r>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წლის</w:t>
      </w:r>
      <w:proofErr w:type="spellEnd"/>
      <w:r w:rsidRPr="00D03514">
        <w:rPr>
          <w:rFonts w:ascii="Sylfaen" w:hAnsi="Sylfaen" w:cs="Sylfaen"/>
          <w:b/>
          <w:sz w:val="22"/>
          <w:szCs w:val="22"/>
          <w:lang w:val="fr-FR"/>
        </w:rPr>
        <w:t xml:space="preserve"> </w:t>
      </w:r>
      <w:r w:rsidRPr="00D03514">
        <w:rPr>
          <w:rFonts w:ascii="Sylfaen" w:hAnsi="Sylfaen" w:cs="Sylfaen"/>
          <w:b/>
          <w:sz w:val="22"/>
          <w:szCs w:val="22"/>
          <w:lang w:val="ka-GE"/>
        </w:rPr>
        <w:t>იანვარ-მარტის</w:t>
      </w:r>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ნაერთი</w:t>
      </w:r>
      <w:proofErr w:type="spellEnd"/>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ბიუჯეტის</w:t>
      </w:r>
      <w:proofErr w:type="spellEnd"/>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შემოსავლების</w:t>
      </w:r>
      <w:proofErr w:type="spellEnd"/>
      <w:r w:rsidRPr="00D03514">
        <w:rPr>
          <w:rFonts w:ascii="Sylfaen" w:hAnsi="Sylfaen" w:cs="Sylfaen"/>
          <w:b/>
          <w:sz w:val="22"/>
          <w:szCs w:val="22"/>
          <w:lang w:val="fr-FR"/>
        </w:rPr>
        <w:t xml:space="preserve">  </w:t>
      </w:r>
    </w:p>
    <w:p w:rsidR="007F7B5E" w:rsidRPr="00D03514" w:rsidRDefault="007F7B5E" w:rsidP="007F7B5E">
      <w:pPr>
        <w:jc w:val="center"/>
        <w:rPr>
          <w:rFonts w:ascii="Sylfaen" w:hAnsi="Sylfaen" w:cs="Sylfaen"/>
          <w:b/>
          <w:sz w:val="22"/>
          <w:szCs w:val="22"/>
          <w:lang w:val="fr-FR"/>
        </w:rPr>
      </w:pPr>
      <w:proofErr w:type="spellStart"/>
      <w:r w:rsidRPr="00D03514">
        <w:rPr>
          <w:rFonts w:ascii="Sylfaen" w:hAnsi="Sylfaen" w:cs="Sylfaen"/>
          <w:b/>
          <w:sz w:val="22"/>
          <w:szCs w:val="22"/>
          <w:lang w:val="fr-FR"/>
        </w:rPr>
        <w:t>შესრულების</w:t>
      </w:r>
      <w:proofErr w:type="spellEnd"/>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მაჩვენებლები</w:t>
      </w:r>
      <w:proofErr w:type="spellEnd"/>
      <w:r w:rsidRPr="00D03514">
        <w:rPr>
          <w:rFonts w:ascii="Sylfaen" w:hAnsi="Sylfaen" w:cs="Sylfaen"/>
          <w:b/>
          <w:sz w:val="22"/>
          <w:szCs w:val="22"/>
          <w:lang w:val="fr-FR"/>
        </w:rPr>
        <w:t xml:space="preserve"> </w:t>
      </w:r>
    </w:p>
    <w:p w:rsidR="00E710D8" w:rsidRPr="00D03514" w:rsidRDefault="00E710D8" w:rsidP="007F7B5E">
      <w:pPr>
        <w:jc w:val="center"/>
        <w:rPr>
          <w:rFonts w:ascii="Sylfaen" w:hAnsi="Sylfaen" w:cs="Sylfaen"/>
          <w:b/>
          <w:sz w:val="22"/>
          <w:szCs w:val="22"/>
          <w:lang w:val="fr-FR"/>
        </w:rPr>
      </w:pPr>
    </w:p>
    <w:p w:rsidR="00D03514" w:rsidRPr="00D03514" w:rsidRDefault="00D03514" w:rsidP="00D03514">
      <w:pPr>
        <w:ind w:firstLine="720"/>
        <w:jc w:val="right"/>
        <w:rPr>
          <w:rFonts w:ascii="Sylfaen" w:hAnsi="Sylfaen" w:cs="Sylfaen"/>
          <w:i/>
          <w:sz w:val="18"/>
          <w:szCs w:val="18"/>
          <w:lang w:val="ka-GE"/>
        </w:rPr>
      </w:pPr>
      <w:r w:rsidRPr="00D03514">
        <w:rPr>
          <w:rFonts w:ascii="Sylfaen" w:hAnsi="Sylfaen" w:cs="Sylfaen"/>
          <w:i/>
          <w:sz w:val="18"/>
          <w:szCs w:val="18"/>
          <w:lang w:val="ka-GE"/>
        </w:rPr>
        <w:t>ათასი ლარი</w:t>
      </w:r>
    </w:p>
    <w:p w:rsidR="007F7B5E" w:rsidRPr="00D03514" w:rsidRDefault="007F7B5E" w:rsidP="007F7B5E">
      <w:pPr>
        <w:ind w:firstLine="720"/>
        <w:jc w:val="right"/>
        <w:rPr>
          <w:rFonts w:ascii="Sylfaen" w:hAnsi="Sylfaen" w:cs="Sylfaen"/>
          <w:i/>
          <w:sz w:val="22"/>
          <w:szCs w:val="22"/>
          <w:lang w:val="en-US"/>
        </w:rPr>
      </w:pPr>
    </w:p>
    <w:tbl>
      <w:tblPr>
        <w:tblW w:w="10577"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8"/>
        <w:gridCol w:w="1530"/>
        <w:gridCol w:w="1537"/>
        <w:gridCol w:w="1350"/>
        <w:gridCol w:w="1302"/>
      </w:tblGrid>
      <w:tr w:rsidR="001470AC" w:rsidRPr="00D03514" w:rsidTr="001470AC">
        <w:trPr>
          <w:trHeight w:val="518"/>
        </w:trPr>
        <w:tc>
          <w:tcPr>
            <w:tcW w:w="4858"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დასახელება</w:t>
            </w:r>
            <w:proofErr w:type="spellEnd"/>
          </w:p>
        </w:tc>
        <w:tc>
          <w:tcPr>
            <w:tcW w:w="1530"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გეგმა</w:t>
            </w:r>
            <w:proofErr w:type="spellEnd"/>
          </w:p>
        </w:tc>
        <w:tc>
          <w:tcPr>
            <w:tcW w:w="1537"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ფაქტი</w:t>
            </w:r>
            <w:proofErr w:type="spellEnd"/>
          </w:p>
        </w:tc>
        <w:tc>
          <w:tcPr>
            <w:tcW w:w="1350" w:type="dxa"/>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 xml:space="preserve"> +/- </w:t>
            </w:r>
          </w:p>
        </w:tc>
        <w:tc>
          <w:tcPr>
            <w:tcW w:w="1302" w:type="dxa"/>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w:t>
            </w:r>
          </w:p>
        </w:tc>
      </w:tr>
      <w:tr w:rsidR="001470AC" w:rsidRPr="00D03514" w:rsidTr="001B08AF">
        <w:trPr>
          <w:trHeight w:val="288"/>
        </w:trPr>
        <w:tc>
          <w:tcPr>
            <w:tcW w:w="4858" w:type="dxa"/>
            <w:shd w:val="clear" w:color="auto" w:fill="auto"/>
            <w:vAlign w:val="center"/>
            <w:hideMark/>
          </w:tcPr>
          <w:p w:rsidR="001470AC" w:rsidRPr="00D03514" w:rsidRDefault="001470AC" w:rsidP="001B08AF">
            <w:pPr>
              <w:rPr>
                <w:rFonts w:ascii="Sylfaen" w:hAnsi="Sylfaen" w:cs="Arial"/>
                <w:b/>
                <w:bCs/>
                <w:lang w:val="en-US"/>
              </w:rPr>
            </w:pPr>
            <w:proofErr w:type="spellStart"/>
            <w:r w:rsidRPr="00D03514">
              <w:rPr>
                <w:rFonts w:ascii="Sylfaen" w:hAnsi="Sylfaen" w:cs="Arial"/>
                <w:b/>
                <w:bCs/>
                <w:lang w:val="en-US"/>
              </w:rPr>
              <w:t>შემოსავლები</w:t>
            </w:r>
            <w:proofErr w:type="spellEnd"/>
          </w:p>
        </w:tc>
        <w:tc>
          <w:tcPr>
            <w:tcW w:w="1530"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6,237,030.0</w:t>
            </w:r>
          </w:p>
        </w:tc>
        <w:tc>
          <w:tcPr>
            <w:tcW w:w="1537"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6,323,861.1</w:t>
            </w:r>
          </w:p>
        </w:tc>
        <w:tc>
          <w:tcPr>
            <w:tcW w:w="1350"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86,831.1</w:t>
            </w:r>
          </w:p>
        </w:tc>
        <w:tc>
          <w:tcPr>
            <w:tcW w:w="1302"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101.4</w:t>
            </w:r>
          </w:p>
        </w:tc>
      </w:tr>
      <w:tr w:rsidR="001470AC" w:rsidRPr="00D03514" w:rsidTr="001B08AF">
        <w:trPr>
          <w:trHeight w:val="288"/>
        </w:trPr>
        <w:tc>
          <w:tcPr>
            <w:tcW w:w="4858" w:type="dxa"/>
            <w:shd w:val="clear" w:color="auto" w:fill="auto"/>
            <w:vAlign w:val="center"/>
            <w:hideMark/>
          </w:tcPr>
          <w:p w:rsidR="001470AC" w:rsidRPr="00D03514" w:rsidRDefault="001470AC" w:rsidP="001B08AF">
            <w:pPr>
              <w:rPr>
                <w:rFonts w:ascii="Sylfaen" w:hAnsi="Sylfaen" w:cs="Arial"/>
                <w:b/>
                <w:bCs/>
                <w:lang w:val="en-US"/>
              </w:rPr>
            </w:pPr>
            <w:r w:rsidRPr="00D03514">
              <w:rPr>
                <w:rFonts w:ascii="Sylfaen" w:hAnsi="Sylfaen" w:cs="Arial"/>
                <w:b/>
                <w:bCs/>
                <w:lang w:val="ka-GE"/>
              </w:rPr>
              <w:t xml:space="preserve">   </w:t>
            </w:r>
            <w:proofErr w:type="spellStart"/>
            <w:r w:rsidRPr="00D03514">
              <w:rPr>
                <w:rFonts w:ascii="Sylfaen" w:hAnsi="Sylfaen" w:cs="Arial"/>
                <w:b/>
                <w:bCs/>
                <w:lang w:val="en-US"/>
              </w:rPr>
              <w:t>გადასახადები</w:t>
            </w:r>
            <w:proofErr w:type="spellEnd"/>
          </w:p>
        </w:tc>
        <w:tc>
          <w:tcPr>
            <w:tcW w:w="1530"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5,746,700.0</w:t>
            </w:r>
          </w:p>
        </w:tc>
        <w:tc>
          <w:tcPr>
            <w:tcW w:w="1537"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5,773,444.6</w:t>
            </w:r>
          </w:p>
        </w:tc>
        <w:tc>
          <w:tcPr>
            <w:tcW w:w="1350"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26,744.6</w:t>
            </w:r>
          </w:p>
        </w:tc>
        <w:tc>
          <w:tcPr>
            <w:tcW w:w="1302"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100.5</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98" w:firstLine="396"/>
              <w:rPr>
                <w:rFonts w:ascii="Sylfaen" w:hAnsi="Sylfaen" w:cs="Arial"/>
                <w:lang w:val="en-US"/>
              </w:rPr>
            </w:pPr>
            <w:proofErr w:type="spellStart"/>
            <w:r w:rsidRPr="00D03514">
              <w:rPr>
                <w:rFonts w:ascii="Sylfaen" w:hAnsi="Sylfaen" w:cs="Arial"/>
                <w:lang w:val="en-US"/>
              </w:rPr>
              <w:t>საშემოსავლო</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53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1,760,000.0</w:t>
            </w:r>
          </w:p>
        </w:tc>
        <w:tc>
          <w:tcPr>
            <w:tcW w:w="1537"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1,748,129.2</w:t>
            </w:r>
          </w:p>
        </w:tc>
        <w:tc>
          <w:tcPr>
            <w:tcW w:w="135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-11,870.8</w:t>
            </w:r>
          </w:p>
        </w:tc>
        <w:tc>
          <w:tcPr>
            <w:tcW w:w="1302"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99.3</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98" w:firstLine="396"/>
              <w:rPr>
                <w:rFonts w:ascii="Sylfaen" w:hAnsi="Sylfaen" w:cs="Arial"/>
                <w:lang w:val="en-US"/>
              </w:rPr>
            </w:pPr>
            <w:proofErr w:type="spellStart"/>
            <w:r w:rsidRPr="00D03514">
              <w:rPr>
                <w:rFonts w:ascii="Sylfaen" w:hAnsi="Sylfaen" w:cs="Arial"/>
                <w:lang w:val="en-US"/>
              </w:rPr>
              <w:t>მოგების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53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1,080,000.0</w:t>
            </w:r>
          </w:p>
        </w:tc>
        <w:tc>
          <w:tcPr>
            <w:tcW w:w="1537"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620,809.3</w:t>
            </w:r>
          </w:p>
        </w:tc>
        <w:tc>
          <w:tcPr>
            <w:tcW w:w="135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-459,190.7</w:t>
            </w:r>
          </w:p>
        </w:tc>
        <w:tc>
          <w:tcPr>
            <w:tcW w:w="1302"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57.5</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98" w:firstLine="396"/>
              <w:rPr>
                <w:rFonts w:ascii="Sylfaen" w:hAnsi="Sylfaen" w:cs="Arial"/>
                <w:lang w:val="en-US"/>
              </w:rPr>
            </w:pPr>
            <w:proofErr w:type="spellStart"/>
            <w:r w:rsidRPr="00D03514">
              <w:rPr>
                <w:rFonts w:ascii="Sylfaen" w:hAnsi="Sylfaen" w:cs="Arial"/>
                <w:lang w:val="en-US"/>
              </w:rPr>
              <w:t>დამატებული</w:t>
            </w:r>
            <w:proofErr w:type="spellEnd"/>
            <w:r w:rsidRPr="00D03514">
              <w:rPr>
                <w:rFonts w:ascii="Sylfaen" w:hAnsi="Sylfaen" w:cs="Arial"/>
                <w:lang w:val="en-US"/>
              </w:rPr>
              <w:t xml:space="preserve"> </w:t>
            </w:r>
            <w:proofErr w:type="spellStart"/>
            <w:r w:rsidRPr="00D03514">
              <w:rPr>
                <w:rFonts w:ascii="Sylfaen" w:hAnsi="Sylfaen" w:cs="Arial"/>
                <w:lang w:val="en-US"/>
              </w:rPr>
              <w:t>ღირებულების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53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2,098,000.0</w:t>
            </w:r>
          </w:p>
        </w:tc>
        <w:tc>
          <w:tcPr>
            <w:tcW w:w="1537"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2,147,866.7</w:t>
            </w:r>
          </w:p>
        </w:tc>
        <w:tc>
          <w:tcPr>
            <w:tcW w:w="135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49,866.7</w:t>
            </w:r>
          </w:p>
        </w:tc>
        <w:tc>
          <w:tcPr>
            <w:tcW w:w="1302"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102.4</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98" w:firstLine="396"/>
              <w:rPr>
                <w:rFonts w:ascii="Sylfaen" w:hAnsi="Sylfaen" w:cs="Arial"/>
                <w:lang w:val="en-US"/>
              </w:rPr>
            </w:pPr>
            <w:proofErr w:type="spellStart"/>
            <w:r w:rsidRPr="00D03514">
              <w:rPr>
                <w:rFonts w:ascii="Sylfaen" w:hAnsi="Sylfaen" w:cs="Arial"/>
                <w:lang w:val="en-US"/>
              </w:rPr>
              <w:t>აქციზი</w:t>
            </w:r>
            <w:proofErr w:type="spellEnd"/>
          </w:p>
        </w:tc>
        <w:tc>
          <w:tcPr>
            <w:tcW w:w="153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454,000.0</w:t>
            </w:r>
          </w:p>
        </w:tc>
        <w:tc>
          <w:tcPr>
            <w:tcW w:w="1537"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515,310.9</w:t>
            </w:r>
          </w:p>
        </w:tc>
        <w:tc>
          <w:tcPr>
            <w:tcW w:w="135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61,310.9</w:t>
            </w:r>
          </w:p>
        </w:tc>
        <w:tc>
          <w:tcPr>
            <w:tcW w:w="1302"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113.5</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98" w:firstLine="396"/>
              <w:rPr>
                <w:rFonts w:ascii="Sylfaen" w:hAnsi="Sylfaen" w:cs="Arial"/>
                <w:lang w:val="en-US"/>
              </w:rPr>
            </w:pPr>
            <w:proofErr w:type="spellStart"/>
            <w:r w:rsidRPr="00D03514">
              <w:rPr>
                <w:rFonts w:ascii="Sylfaen" w:hAnsi="Sylfaen" w:cs="Arial"/>
                <w:lang w:val="en-US"/>
              </w:rPr>
              <w:t>იმპორტის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53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32,000.0</w:t>
            </w:r>
          </w:p>
        </w:tc>
        <w:tc>
          <w:tcPr>
            <w:tcW w:w="1537"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31,796.8</w:t>
            </w:r>
          </w:p>
        </w:tc>
        <w:tc>
          <w:tcPr>
            <w:tcW w:w="135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-203.2</w:t>
            </w:r>
          </w:p>
        </w:tc>
        <w:tc>
          <w:tcPr>
            <w:tcW w:w="1302"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99.4</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98" w:firstLine="396"/>
              <w:rPr>
                <w:rFonts w:ascii="Sylfaen" w:hAnsi="Sylfaen" w:cs="Arial"/>
                <w:lang w:val="en-US"/>
              </w:rPr>
            </w:pPr>
            <w:proofErr w:type="spellStart"/>
            <w:r w:rsidRPr="00D03514">
              <w:rPr>
                <w:rFonts w:ascii="Sylfaen" w:hAnsi="Sylfaen" w:cs="Arial"/>
                <w:lang w:val="en-US"/>
              </w:rPr>
              <w:t>ქონების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53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6,700.0</w:t>
            </w:r>
          </w:p>
        </w:tc>
        <w:tc>
          <w:tcPr>
            <w:tcW w:w="1537"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10,268.0</w:t>
            </w:r>
          </w:p>
        </w:tc>
        <w:tc>
          <w:tcPr>
            <w:tcW w:w="135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3,568.0</w:t>
            </w:r>
          </w:p>
        </w:tc>
        <w:tc>
          <w:tcPr>
            <w:tcW w:w="1302"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153.3</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98" w:firstLine="396"/>
              <w:rPr>
                <w:rFonts w:ascii="Sylfaen" w:hAnsi="Sylfaen" w:cs="Arial"/>
                <w:color w:val="000000"/>
                <w:lang w:val="en-US"/>
              </w:rPr>
            </w:pPr>
            <w:proofErr w:type="spellStart"/>
            <w:r w:rsidRPr="00D03514">
              <w:rPr>
                <w:rFonts w:ascii="Sylfaen" w:hAnsi="Sylfaen" w:cs="Arial"/>
                <w:color w:val="000000"/>
                <w:lang w:val="en-US"/>
              </w:rPr>
              <w:t>სხვა</w:t>
            </w:r>
            <w:proofErr w:type="spellEnd"/>
            <w:r w:rsidRPr="00D03514">
              <w:rPr>
                <w:rFonts w:ascii="Sylfaen" w:hAnsi="Sylfaen" w:cs="Arial"/>
                <w:color w:val="000000"/>
                <w:lang w:val="en-US"/>
              </w:rPr>
              <w:t xml:space="preserve"> </w:t>
            </w:r>
            <w:proofErr w:type="spellStart"/>
            <w:r w:rsidRPr="00D03514">
              <w:rPr>
                <w:rFonts w:ascii="Sylfaen" w:hAnsi="Sylfaen" w:cs="Arial"/>
                <w:color w:val="000000"/>
                <w:lang w:val="en-US"/>
              </w:rPr>
              <w:t>გადასახადი</w:t>
            </w:r>
            <w:proofErr w:type="spellEnd"/>
          </w:p>
        </w:tc>
        <w:tc>
          <w:tcPr>
            <w:tcW w:w="153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316,000.0</w:t>
            </w:r>
          </w:p>
        </w:tc>
        <w:tc>
          <w:tcPr>
            <w:tcW w:w="1537"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699,263.5</w:t>
            </w:r>
          </w:p>
        </w:tc>
        <w:tc>
          <w:tcPr>
            <w:tcW w:w="1350"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383,263.5</w:t>
            </w:r>
          </w:p>
        </w:tc>
        <w:tc>
          <w:tcPr>
            <w:tcW w:w="1302" w:type="dxa"/>
            <w:shd w:val="clear" w:color="auto" w:fill="auto"/>
            <w:hideMark/>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221.3</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16" w:firstLine="233"/>
              <w:rPr>
                <w:rFonts w:ascii="Sylfaen" w:hAnsi="Sylfaen" w:cs="Arial"/>
                <w:b/>
                <w:bCs/>
                <w:color w:val="000000"/>
                <w:lang w:val="en-US"/>
              </w:rPr>
            </w:pPr>
            <w:proofErr w:type="spellStart"/>
            <w:r w:rsidRPr="00D03514">
              <w:rPr>
                <w:rFonts w:ascii="Sylfaen" w:hAnsi="Sylfaen" w:cs="Arial"/>
                <w:b/>
                <w:bCs/>
                <w:color w:val="000000"/>
                <w:lang w:val="en-US"/>
              </w:rPr>
              <w:t>გრანტები</w:t>
            </w:r>
            <w:proofErr w:type="spellEnd"/>
          </w:p>
        </w:tc>
        <w:tc>
          <w:tcPr>
            <w:tcW w:w="1530"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105,100.0</w:t>
            </w:r>
          </w:p>
        </w:tc>
        <w:tc>
          <w:tcPr>
            <w:tcW w:w="1537"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117,259.5</w:t>
            </w:r>
          </w:p>
        </w:tc>
        <w:tc>
          <w:tcPr>
            <w:tcW w:w="1350"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12,159.5</w:t>
            </w:r>
          </w:p>
        </w:tc>
        <w:tc>
          <w:tcPr>
            <w:tcW w:w="1302"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111.6</w:t>
            </w:r>
          </w:p>
        </w:tc>
      </w:tr>
      <w:tr w:rsidR="001470AC" w:rsidRPr="00D03514" w:rsidTr="001B08AF">
        <w:trPr>
          <w:trHeight w:val="288"/>
        </w:trPr>
        <w:tc>
          <w:tcPr>
            <w:tcW w:w="4858" w:type="dxa"/>
            <w:shd w:val="clear" w:color="auto" w:fill="auto"/>
            <w:vAlign w:val="center"/>
            <w:hideMark/>
          </w:tcPr>
          <w:p w:rsidR="001470AC" w:rsidRPr="00D03514" w:rsidRDefault="001470AC" w:rsidP="001B08AF">
            <w:pPr>
              <w:ind w:firstLineChars="116" w:firstLine="233"/>
              <w:rPr>
                <w:rFonts w:ascii="Sylfaen" w:hAnsi="Sylfaen" w:cs="Arial"/>
                <w:b/>
                <w:bCs/>
                <w:color w:val="000000"/>
                <w:lang w:val="en-US"/>
              </w:rPr>
            </w:pPr>
            <w:proofErr w:type="spellStart"/>
            <w:r w:rsidRPr="00D03514">
              <w:rPr>
                <w:rFonts w:ascii="Sylfaen" w:hAnsi="Sylfaen" w:cs="Arial"/>
                <w:b/>
                <w:bCs/>
                <w:color w:val="000000"/>
                <w:lang w:val="en-US"/>
              </w:rPr>
              <w:t>სხვა</w:t>
            </w:r>
            <w:proofErr w:type="spellEnd"/>
            <w:r w:rsidRPr="00D03514">
              <w:rPr>
                <w:rFonts w:ascii="Sylfaen" w:hAnsi="Sylfaen" w:cs="Arial"/>
                <w:b/>
                <w:bCs/>
                <w:color w:val="000000"/>
                <w:lang w:val="en-US"/>
              </w:rPr>
              <w:t xml:space="preserve"> </w:t>
            </w:r>
            <w:proofErr w:type="spellStart"/>
            <w:r w:rsidRPr="00D03514">
              <w:rPr>
                <w:rFonts w:ascii="Sylfaen" w:hAnsi="Sylfaen" w:cs="Arial"/>
                <w:b/>
                <w:bCs/>
                <w:color w:val="000000"/>
                <w:lang w:val="en-US"/>
              </w:rPr>
              <w:t>შემოსავლები</w:t>
            </w:r>
            <w:proofErr w:type="spellEnd"/>
          </w:p>
        </w:tc>
        <w:tc>
          <w:tcPr>
            <w:tcW w:w="1530"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385,230.0</w:t>
            </w:r>
          </w:p>
        </w:tc>
        <w:tc>
          <w:tcPr>
            <w:tcW w:w="1537"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433,157.0</w:t>
            </w:r>
          </w:p>
        </w:tc>
        <w:tc>
          <w:tcPr>
            <w:tcW w:w="1350"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47,927.0</w:t>
            </w:r>
          </w:p>
        </w:tc>
        <w:tc>
          <w:tcPr>
            <w:tcW w:w="1302" w:type="dxa"/>
            <w:shd w:val="clear" w:color="auto" w:fill="auto"/>
            <w:hideMark/>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112.4</w:t>
            </w:r>
          </w:p>
        </w:tc>
      </w:tr>
    </w:tbl>
    <w:p w:rsidR="00570FDE" w:rsidRPr="00D03514" w:rsidRDefault="00570FDE" w:rsidP="007F7B5E">
      <w:pPr>
        <w:pStyle w:val="BodyTextIndent2"/>
        <w:tabs>
          <w:tab w:val="num" w:pos="0"/>
        </w:tabs>
        <w:ind w:firstLine="0"/>
        <w:jc w:val="center"/>
        <w:rPr>
          <w:rFonts w:ascii="Sylfaen" w:hAnsi="Sylfaen" w:cs="Sylfaen"/>
          <w:b/>
          <w:color w:val="000000"/>
          <w:sz w:val="22"/>
          <w:szCs w:val="22"/>
          <w:lang w:val="fr-FR"/>
        </w:rPr>
      </w:pPr>
    </w:p>
    <w:p w:rsidR="007F7B5E" w:rsidRPr="00D03514" w:rsidRDefault="007F7B5E" w:rsidP="007F7B5E">
      <w:pPr>
        <w:pStyle w:val="BodyTextIndent2"/>
        <w:tabs>
          <w:tab w:val="num" w:pos="0"/>
        </w:tabs>
        <w:ind w:firstLine="0"/>
        <w:jc w:val="center"/>
        <w:rPr>
          <w:rFonts w:ascii="Sylfaen" w:hAnsi="Sylfaen" w:cs="Arial"/>
          <w:b/>
          <w:color w:val="000000"/>
          <w:sz w:val="22"/>
          <w:szCs w:val="22"/>
          <w:lang w:val="fr-FR"/>
        </w:rPr>
      </w:pPr>
      <w:proofErr w:type="spellStart"/>
      <w:r w:rsidRPr="00D03514">
        <w:rPr>
          <w:rFonts w:ascii="Sylfaen" w:hAnsi="Sylfaen" w:cs="Sylfaen"/>
          <w:b/>
          <w:color w:val="000000"/>
          <w:sz w:val="22"/>
          <w:szCs w:val="22"/>
          <w:lang w:val="fr-FR"/>
        </w:rPr>
        <w:t>ინფორმაცია</w:t>
      </w:r>
      <w:proofErr w:type="spellEnd"/>
      <w:r w:rsidRPr="00D03514">
        <w:rPr>
          <w:rFonts w:ascii="Sylfaen" w:hAnsi="Sylfaen" w:cs="Arial"/>
          <w:b/>
          <w:color w:val="000000"/>
          <w:sz w:val="22"/>
          <w:szCs w:val="22"/>
          <w:lang w:val="fr-FR"/>
        </w:rPr>
        <w:t xml:space="preserve"> </w:t>
      </w:r>
      <w:proofErr w:type="spellStart"/>
      <w:r w:rsidRPr="00D03514">
        <w:rPr>
          <w:rFonts w:ascii="Sylfaen" w:hAnsi="Sylfaen" w:cs="Sylfaen"/>
          <w:b/>
          <w:color w:val="000000"/>
          <w:sz w:val="22"/>
          <w:szCs w:val="22"/>
          <w:lang w:val="fr-FR"/>
        </w:rPr>
        <w:t>საქართველოს</w:t>
      </w:r>
      <w:proofErr w:type="spellEnd"/>
      <w:r w:rsidRPr="00D03514">
        <w:rPr>
          <w:rFonts w:ascii="Sylfaen" w:hAnsi="Sylfaen" w:cs="Arial"/>
          <w:b/>
          <w:color w:val="000000"/>
          <w:sz w:val="22"/>
          <w:szCs w:val="22"/>
          <w:lang w:val="fr-FR"/>
        </w:rPr>
        <w:t xml:space="preserve"> 20</w:t>
      </w:r>
      <w:r w:rsidR="0020409B" w:rsidRPr="00D03514">
        <w:rPr>
          <w:rFonts w:ascii="Sylfaen" w:hAnsi="Sylfaen" w:cs="Arial"/>
          <w:b/>
          <w:color w:val="000000"/>
          <w:sz w:val="22"/>
          <w:szCs w:val="22"/>
          <w:lang w:val="ka-GE"/>
        </w:rPr>
        <w:t>2</w:t>
      </w:r>
      <w:r w:rsidR="001470AC" w:rsidRPr="00D03514">
        <w:rPr>
          <w:rFonts w:ascii="Sylfaen" w:hAnsi="Sylfaen" w:cs="Arial"/>
          <w:b/>
          <w:color w:val="000000"/>
          <w:sz w:val="22"/>
          <w:szCs w:val="22"/>
        </w:rPr>
        <w:t>4</w:t>
      </w:r>
      <w:r w:rsidRPr="00D03514">
        <w:rPr>
          <w:rFonts w:ascii="Sylfaen" w:hAnsi="Sylfaen" w:cs="Arial"/>
          <w:b/>
          <w:color w:val="000000"/>
          <w:sz w:val="22"/>
          <w:szCs w:val="22"/>
          <w:lang w:val="fr-FR"/>
        </w:rPr>
        <w:t xml:space="preserve"> </w:t>
      </w:r>
      <w:proofErr w:type="spellStart"/>
      <w:r w:rsidRPr="00D03514">
        <w:rPr>
          <w:rFonts w:ascii="Sylfaen" w:hAnsi="Sylfaen" w:cs="Sylfaen"/>
          <w:b/>
          <w:color w:val="000000"/>
          <w:sz w:val="22"/>
          <w:szCs w:val="22"/>
          <w:lang w:val="fr-FR"/>
        </w:rPr>
        <w:t>წლის</w:t>
      </w:r>
      <w:proofErr w:type="spellEnd"/>
      <w:r w:rsidRPr="00D03514">
        <w:rPr>
          <w:rFonts w:ascii="Sylfaen" w:hAnsi="Sylfaen" w:cs="Arial"/>
          <w:b/>
          <w:color w:val="000000"/>
          <w:sz w:val="22"/>
          <w:szCs w:val="22"/>
          <w:lang w:val="fr-FR"/>
        </w:rPr>
        <w:t xml:space="preserve"> </w:t>
      </w:r>
      <w:r w:rsidRPr="00D03514">
        <w:rPr>
          <w:rFonts w:ascii="Sylfaen" w:hAnsi="Sylfaen" w:cs="Arial"/>
          <w:b/>
          <w:color w:val="000000"/>
          <w:sz w:val="22"/>
          <w:szCs w:val="22"/>
          <w:lang w:val="ka-GE"/>
        </w:rPr>
        <w:t xml:space="preserve">იანვარ-მარტის </w:t>
      </w:r>
      <w:proofErr w:type="spellStart"/>
      <w:r w:rsidRPr="00D03514">
        <w:rPr>
          <w:rFonts w:ascii="Sylfaen" w:hAnsi="Sylfaen" w:cs="Sylfaen"/>
          <w:b/>
          <w:color w:val="000000"/>
          <w:sz w:val="22"/>
          <w:szCs w:val="22"/>
          <w:lang w:val="fr-FR"/>
        </w:rPr>
        <w:t>სახელმწიფო</w:t>
      </w:r>
      <w:proofErr w:type="spellEnd"/>
      <w:r w:rsidRPr="00D03514">
        <w:rPr>
          <w:rFonts w:ascii="Sylfaen" w:hAnsi="Sylfaen" w:cs="Arial"/>
          <w:b/>
          <w:color w:val="000000"/>
          <w:sz w:val="22"/>
          <w:szCs w:val="22"/>
          <w:lang w:val="fr-FR"/>
        </w:rPr>
        <w:t xml:space="preserve"> </w:t>
      </w:r>
      <w:proofErr w:type="spellStart"/>
      <w:r w:rsidRPr="00D03514">
        <w:rPr>
          <w:rFonts w:ascii="Sylfaen" w:hAnsi="Sylfaen" w:cs="Sylfaen"/>
          <w:b/>
          <w:color w:val="000000"/>
          <w:sz w:val="22"/>
          <w:szCs w:val="22"/>
          <w:lang w:val="fr-FR"/>
        </w:rPr>
        <w:t>ბიუჯეტის</w:t>
      </w:r>
      <w:proofErr w:type="spellEnd"/>
    </w:p>
    <w:p w:rsidR="007F7B5E" w:rsidRPr="00D03514" w:rsidRDefault="007F7B5E" w:rsidP="007F7B5E">
      <w:pPr>
        <w:pStyle w:val="BodyTextIndent2"/>
        <w:tabs>
          <w:tab w:val="num" w:pos="0"/>
        </w:tabs>
        <w:ind w:firstLine="0"/>
        <w:jc w:val="center"/>
        <w:rPr>
          <w:rFonts w:ascii="Sylfaen" w:hAnsi="Sylfaen" w:cs="Arial"/>
          <w:b/>
          <w:color w:val="000000"/>
          <w:sz w:val="22"/>
          <w:szCs w:val="22"/>
          <w:lang w:val="ka-GE"/>
        </w:rPr>
      </w:pPr>
      <w:r w:rsidRPr="00D03514">
        <w:rPr>
          <w:rFonts w:ascii="Sylfaen" w:hAnsi="Sylfaen" w:cs="Sylfaen"/>
          <w:b/>
          <w:color w:val="000000"/>
          <w:sz w:val="22"/>
          <w:szCs w:val="22"/>
          <w:lang w:val="ka-GE"/>
        </w:rPr>
        <w:t>შემოსავლების შესრულების შესახებ</w:t>
      </w:r>
    </w:p>
    <w:p w:rsidR="007F7B5E" w:rsidRPr="00D03514" w:rsidRDefault="007F7B5E" w:rsidP="007F7B5E">
      <w:pPr>
        <w:pStyle w:val="BodyTextIndent2"/>
        <w:tabs>
          <w:tab w:val="num" w:pos="0"/>
        </w:tabs>
        <w:ind w:firstLine="0"/>
        <w:jc w:val="center"/>
        <w:rPr>
          <w:rFonts w:ascii="Sylfaen" w:hAnsi="Sylfaen" w:cs="Arial"/>
          <w:b/>
          <w:color w:val="000000"/>
          <w:sz w:val="22"/>
          <w:szCs w:val="22"/>
          <w:lang w:val="ka-GE"/>
        </w:rPr>
      </w:pPr>
    </w:p>
    <w:p w:rsidR="007F7B5E" w:rsidRPr="00D03514" w:rsidRDefault="00F42984" w:rsidP="007F7B5E">
      <w:pPr>
        <w:ind w:firstLine="720"/>
        <w:jc w:val="both"/>
        <w:rPr>
          <w:rFonts w:ascii="Sylfaen" w:hAnsi="Sylfaen" w:cs="Arial"/>
          <w:sz w:val="22"/>
          <w:szCs w:val="22"/>
          <w:lang w:val="ka-GE"/>
        </w:rPr>
      </w:pPr>
      <w:r w:rsidRPr="00D03514">
        <w:rPr>
          <w:rFonts w:ascii="Sylfaen" w:hAnsi="Sylfaen" w:cs="Arial"/>
          <w:sz w:val="22"/>
          <w:szCs w:val="22"/>
          <w:lang w:val="ka-GE"/>
        </w:rPr>
        <w:t>20</w:t>
      </w:r>
      <w:r w:rsidRPr="00D03514">
        <w:rPr>
          <w:rFonts w:ascii="Sylfaen" w:hAnsi="Sylfaen" w:cs="Arial"/>
          <w:sz w:val="22"/>
          <w:szCs w:val="22"/>
          <w:lang w:val="en-US"/>
        </w:rPr>
        <w:t>2</w:t>
      </w:r>
      <w:r w:rsidR="009C0A2D" w:rsidRPr="00D03514">
        <w:rPr>
          <w:rFonts w:ascii="Sylfaen" w:hAnsi="Sylfaen" w:cs="Arial"/>
          <w:sz w:val="22"/>
          <w:szCs w:val="22"/>
          <w:lang w:val="ka-GE"/>
        </w:rPr>
        <w:t>4</w:t>
      </w:r>
      <w:r w:rsidRPr="00D03514">
        <w:rPr>
          <w:rFonts w:ascii="Sylfaen" w:hAnsi="Sylfaen" w:cs="Arial"/>
          <w:sz w:val="22"/>
          <w:szCs w:val="22"/>
          <w:lang w:val="ka-GE"/>
        </w:rPr>
        <w:t xml:space="preserve"> </w:t>
      </w:r>
      <w:r w:rsidRPr="00D03514">
        <w:rPr>
          <w:rFonts w:ascii="Sylfaen" w:hAnsi="Sylfaen" w:cs="Sylfaen"/>
          <w:sz w:val="22"/>
          <w:szCs w:val="22"/>
          <w:lang w:val="ka-GE"/>
        </w:rPr>
        <w:t xml:space="preserve">წლის </w:t>
      </w:r>
      <w:r w:rsidR="001470AC" w:rsidRPr="00D03514">
        <w:rPr>
          <w:rFonts w:ascii="Sylfaen" w:hAnsi="Sylfaen" w:cs="Sylfaen"/>
          <w:sz w:val="22"/>
          <w:szCs w:val="22"/>
          <w:lang w:val="ka-GE"/>
        </w:rPr>
        <w:t>იანვარ-მარტის სახელმწიფო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ბიუჯეტის</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შემოსავლების 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მაჩვენებელი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განისაზღვრა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5 548 210.0 </w:t>
      </w:r>
      <w:r w:rsidR="001470AC" w:rsidRPr="00D03514">
        <w:rPr>
          <w:rFonts w:ascii="Sylfaen" w:hAnsi="Sylfaen" w:cs="Arial"/>
          <w:sz w:val="22"/>
          <w:szCs w:val="22"/>
          <w:lang w:val="ka-GE"/>
        </w:rPr>
        <w:t xml:space="preserve">ათასი </w:t>
      </w:r>
      <w:r w:rsidR="001470AC" w:rsidRPr="00D03514">
        <w:rPr>
          <w:rFonts w:ascii="Sylfaen" w:hAnsi="Sylfaen" w:cs="Sylfaen"/>
          <w:sz w:val="22"/>
          <w:szCs w:val="22"/>
          <w:lang w:val="ka-GE"/>
        </w:rPr>
        <w:t>ლარით</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საანგარიშო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პერიოდში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იქნა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5 593 477.2 </w:t>
      </w:r>
      <w:r w:rsidR="001470AC" w:rsidRPr="00D03514">
        <w:rPr>
          <w:rFonts w:ascii="Sylfaen" w:hAnsi="Sylfaen" w:cs="Sylfaen"/>
          <w:sz w:val="22"/>
          <w:szCs w:val="22"/>
          <w:lang w:val="ka-GE"/>
        </w:rPr>
        <w:t>ათასი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ანუ</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მაჩვენებლის</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100.8</w:t>
      </w:r>
      <w:r w:rsidR="001470AC" w:rsidRPr="00D03514">
        <w:rPr>
          <w:rFonts w:ascii="Sylfaen" w:hAnsi="Sylfaen" w:cs="Arial"/>
          <w:sz w:val="22"/>
          <w:szCs w:val="22"/>
          <w:lang w:val="ka-GE"/>
        </w:rPr>
        <w:t>%.</w:t>
      </w:r>
    </w:p>
    <w:p w:rsidR="001239E7" w:rsidRPr="00D03514" w:rsidRDefault="001239E7" w:rsidP="007F7B5E">
      <w:pPr>
        <w:ind w:firstLine="720"/>
        <w:jc w:val="both"/>
        <w:rPr>
          <w:rFonts w:ascii="Sylfaen" w:hAnsi="Sylfaen" w:cs="Arial"/>
          <w:sz w:val="22"/>
          <w:szCs w:val="22"/>
          <w:lang w:val="ka-GE"/>
        </w:rPr>
      </w:pPr>
    </w:p>
    <w:p w:rsidR="006804F7" w:rsidRPr="00D03514" w:rsidRDefault="006804F7" w:rsidP="007F7B5E">
      <w:pPr>
        <w:ind w:firstLine="720"/>
        <w:jc w:val="both"/>
        <w:rPr>
          <w:rFonts w:ascii="Sylfaen" w:hAnsi="Sylfaen" w:cs="Arial"/>
          <w:sz w:val="22"/>
          <w:szCs w:val="22"/>
          <w:lang w:val="ka-GE"/>
        </w:rPr>
      </w:pPr>
    </w:p>
    <w:p w:rsidR="006804F7" w:rsidRPr="00D03514" w:rsidRDefault="006804F7" w:rsidP="007F7B5E">
      <w:pPr>
        <w:ind w:firstLine="720"/>
        <w:jc w:val="both"/>
        <w:rPr>
          <w:rFonts w:ascii="Sylfaen" w:hAnsi="Sylfaen" w:cs="Arial"/>
          <w:sz w:val="22"/>
          <w:szCs w:val="22"/>
          <w:lang w:val="ka-GE"/>
        </w:rPr>
      </w:pPr>
    </w:p>
    <w:p w:rsidR="007F7B5E" w:rsidRPr="00D03514" w:rsidRDefault="007F7B5E" w:rsidP="007F7B5E">
      <w:pPr>
        <w:jc w:val="center"/>
        <w:rPr>
          <w:rFonts w:ascii="Sylfaen" w:hAnsi="Sylfaen" w:cs="Arial"/>
          <w:b/>
          <w:sz w:val="22"/>
          <w:szCs w:val="22"/>
          <w:lang w:val="ka-GE"/>
        </w:rPr>
      </w:pPr>
      <w:r w:rsidRPr="00D03514">
        <w:rPr>
          <w:rFonts w:ascii="Sylfaen" w:hAnsi="Sylfaen" w:cs="Arial"/>
          <w:b/>
          <w:sz w:val="22"/>
          <w:szCs w:val="22"/>
          <w:lang w:val="fr-FR"/>
        </w:rPr>
        <w:t>20</w:t>
      </w:r>
      <w:r w:rsidR="0020409B" w:rsidRPr="00D03514">
        <w:rPr>
          <w:rFonts w:ascii="Sylfaen" w:hAnsi="Sylfaen" w:cs="Arial"/>
          <w:b/>
          <w:sz w:val="22"/>
          <w:szCs w:val="22"/>
          <w:lang w:val="ka-GE"/>
        </w:rPr>
        <w:t>2</w:t>
      </w:r>
      <w:r w:rsidR="001470AC" w:rsidRPr="00D03514">
        <w:rPr>
          <w:rFonts w:ascii="Sylfaen" w:hAnsi="Sylfaen" w:cs="Arial"/>
          <w:b/>
          <w:sz w:val="22"/>
          <w:szCs w:val="22"/>
          <w:lang w:val="en-US"/>
        </w:rPr>
        <w:t>4</w:t>
      </w:r>
      <w:r w:rsidRPr="00D03514">
        <w:rPr>
          <w:rFonts w:ascii="Sylfaen" w:hAnsi="Sylfaen" w:cs="Arial"/>
          <w:b/>
          <w:sz w:val="22"/>
          <w:szCs w:val="22"/>
          <w:lang w:val="fr-FR"/>
        </w:rPr>
        <w:t xml:space="preserve"> </w:t>
      </w:r>
      <w:proofErr w:type="spellStart"/>
      <w:proofErr w:type="gramStart"/>
      <w:r w:rsidRPr="00D03514">
        <w:rPr>
          <w:rFonts w:ascii="Sylfaen" w:hAnsi="Sylfaen" w:cs="Sylfaen"/>
          <w:b/>
          <w:sz w:val="22"/>
          <w:szCs w:val="22"/>
          <w:lang w:val="fr-FR"/>
        </w:rPr>
        <w:t>წლის</w:t>
      </w:r>
      <w:proofErr w:type="spellEnd"/>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იანვარ</w:t>
      </w:r>
      <w:proofErr w:type="gramEnd"/>
      <w:r w:rsidRPr="00D03514">
        <w:rPr>
          <w:rFonts w:ascii="Sylfaen" w:hAnsi="Sylfaen" w:cs="Sylfaen"/>
          <w:b/>
          <w:sz w:val="22"/>
          <w:szCs w:val="22"/>
          <w:lang w:val="fr-FR"/>
        </w:rPr>
        <w:t>-მარტის</w:t>
      </w:r>
      <w:proofErr w:type="spellEnd"/>
      <w:r w:rsidRPr="00D03514">
        <w:rPr>
          <w:rFonts w:ascii="Sylfaen" w:hAnsi="Sylfaen" w:cs="Sylfaen"/>
          <w:b/>
          <w:sz w:val="22"/>
          <w:szCs w:val="22"/>
          <w:lang w:val="ka-GE"/>
        </w:rPr>
        <w:t xml:space="preserve"> </w:t>
      </w:r>
      <w:proofErr w:type="spellStart"/>
      <w:r w:rsidRPr="00D03514">
        <w:rPr>
          <w:rFonts w:ascii="Sylfaen" w:hAnsi="Sylfaen" w:cs="Sylfaen"/>
          <w:b/>
          <w:sz w:val="22"/>
          <w:szCs w:val="22"/>
          <w:lang w:val="fr-FR"/>
        </w:rPr>
        <w:t>სახელმწიფო</w:t>
      </w:r>
      <w:proofErr w:type="spellEnd"/>
      <w:r w:rsidRPr="00D03514">
        <w:rPr>
          <w:rFonts w:ascii="Sylfaen" w:hAnsi="Sylfaen" w:cs="Arial"/>
          <w:b/>
          <w:sz w:val="22"/>
          <w:szCs w:val="22"/>
          <w:lang w:val="fr-FR"/>
        </w:rPr>
        <w:t xml:space="preserve"> </w:t>
      </w:r>
      <w:proofErr w:type="spellStart"/>
      <w:r w:rsidRPr="00D03514">
        <w:rPr>
          <w:rFonts w:ascii="Sylfaen" w:hAnsi="Sylfaen" w:cs="Sylfaen"/>
          <w:b/>
          <w:sz w:val="22"/>
          <w:szCs w:val="22"/>
          <w:lang w:val="fr-FR"/>
        </w:rPr>
        <w:t>ბიუჯეტის</w:t>
      </w:r>
      <w:proofErr w:type="spellEnd"/>
      <w:r w:rsidRPr="00D03514">
        <w:rPr>
          <w:rFonts w:ascii="Sylfaen" w:hAnsi="Sylfaen" w:cs="Sylfaen"/>
          <w:b/>
          <w:sz w:val="22"/>
          <w:szCs w:val="22"/>
          <w:lang w:val="ka-GE"/>
        </w:rPr>
        <w:t xml:space="preserve"> </w:t>
      </w:r>
      <w:proofErr w:type="spellStart"/>
      <w:r w:rsidRPr="00D03514">
        <w:rPr>
          <w:rFonts w:ascii="Sylfaen" w:hAnsi="Sylfaen" w:cs="Sylfaen"/>
          <w:b/>
          <w:sz w:val="22"/>
          <w:szCs w:val="22"/>
          <w:lang w:val="fr-FR"/>
        </w:rPr>
        <w:t>შემოსავლები</w:t>
      </w:r>
      <w:proofErr w:type="spellEnd"/>
      <w:r w:rsidRPr="00D03514">
        <w:rPr>
          <w:rFonts w:ascii="Sylfaen" w:hAnsi="Sylfaen" w:cs="Sylfaen"/>
          <w:b/>
          <w:sz w:val="22"/>
          <w:szCs w:val="22"/>
          <w:lang w:val="ka-GE"/>
        </w:rPr>
        <w:t xml:space="preserve">ს </w:t>
      </w:r>
      <w:r w:rsidRPr="00D03514">
        <w:rPr>
          <w:rFonts w:ascii="Sylfaen" w:hAnsi="Sylfaen" w:cs="Arial"/>
          <w:b/>
          <w:sz w:val="22"/>
          <w:szCs w:val="22"/>
          <w:lang w:val="fr-FR"/>
        </w:rPr>
        <w:t xml:space="preserve"> </w:t>
      </w:r>
    </w:p>
    <w:p w:rsidR="007F7B5E" w:rsidRPr="00D03514" w:rsidRDefault="007F7B5E" w:rsidP="007F7B5E">
      <w:pPr>
        <w:jc w:val="center"/>
        <w:rPr>
          <w:rFonts w:ascii="Sylfaen" w:hAnsi="Sylfaen" w:cs="Arial"/>
          <w:b/>
          <w:sz w:val="22"/>
          <w:szCs w:val="22"/>
          <w:lang w:val="ka-GE"/>
        </w:rPr>
      </w:pPr>
      <w:proofErr w:type="spellStart"/>
      <w:r w:rsidRPr="00D03514">
        <w:rPr>
          <w:rFonts w:ascii="Sylfaen" w:hAnsi="Sylfaen" w:cs="Sylfaen"/>
          <w:b/>
          <w:sz w:val="22"/>
          <w:szCs w:val="22"/>
          <w:lang w:val="fr-FR"/>
        </w:rPr>
        <w:t>შესრულების</w:t>
      </w:r>
      <w:proofErr w:type="spellEnd"/>
      <w:r w:rsidRPr="00D03514">
        <w:rPr>
          <w:rFonts w:ascii="Sylfaen" w:hAnsi="Sylfaen" w:cs="Arial"/>
          <w:b/>
          <w:sz w:val="22"/>
          <w:szCs w:val="22"/>
          <w:lang w:val="fr-FR"/>
        </w:rPr>
        <w:t xml:space="preserve"> </w:t>
      </w:r>
      <w:proofErr w:type="spellStart"/>
      <w:r w:rsidRPr="00D03514">
        <w:rPr>
          <w:rFonts w:ascii="Sylfaen" w:hAnsi="Sylfaen" w:cs="Sylfaen"/>
          <w:b/>
          <w:sz w:val="22"/>
          <w:szCs w:val="22"/>
          <w:lang w:val="fr-FR"/>
        </w:rPr>
        <w:t>მაჩვენებლები</w:t>
      </w:r>
      <w:proofErr w:type="spellEnd"/>
      <w:r w:rsidRPr="00D03514">
        <w:rPr>
          <w:rFonts w:ascii="Sylfaen" w:hAnsi="Sylfaen" w:cs="Arial"/>
          <w:b/>
          <w:sz w:val="22"/>
          <w:szCs w:val="22"/>
          <w:lang w:val="ka-GE"/>
        </w:rPr>
        <w:t xml:space="preserve"> </w:t>
      </w:r>
    </w:p>
    <w:p w:rsidR="007F7B5E" w:rsidRPr="00D03514" w:rsidRDefault="007F7B5E" w:rsidP="007F7B5E">
      <w:pPr>
        <w:ind w:firstLine="720"/>
        <w:jc w:val="center"/>
        <w:rPr>
          <w:rFonts w:ascii="Sylfaen" w:hAnsi="Sylfaen" w:cs="Sylfaen"/>
          <w:sz w:val="22"/>
          <w:szCs w:val="22"/>
          <w:lang w:val="ka-GE"/>
        </w:rPr>
      </w:pPr>
      <w:r w:rsidRPr="00D03514">
        <w:rPr>
          <w:rFonts w:ascii="Sylfaen" w:hAnsi="Sylfaen" w:cs="Sylfaen"/>
          <w:sz w:val="22"/>
          <w:szCs w:val="22"/>
          <w:lang w:val="ka-GE"/>
        </w:rPr>
        <w:t xml:space="preserve">                                                                                                              </w:t>
      </w:r>
    </w:p>
    <w:p w:rsidR="00D03514" w:rsidRPr="00D03514" w:rsidRDefault="00D03514" w:rsidP="00D03514">
      <w:pPr>
        <w:ind w:firstLine="720"/>
        <w:jc w:val="right"/>
        <w:rPr>
          <w:rFonts w:ascii="Sylfaen" w:hAnsi="Sylfaen" w:cs="Sylfaen"/>
          <w:i/>
          <w:sz w:val="18"/>
          <w:szCs w:val="18"/>
          <w:lang w:val="ka-GE"/>
        </w:rPr>
      </w:pPr>
      <w:r w:rsidRPr="00D03514">
        <w:rPr>
          <w:rFonts w:ascii="Sylfaen" w:hAnsi="Sylfaen" w:cs="Sylfaen"/>
          <w:i/>
          <w:sz w:val="18"/>
          <w:szCs w:val="18"/>
          <w:lang w:val="ka-GE"/>
        </w:rPr>
        <w:t>ათასი ლარი</w:t>
      </w:r>
    </w:p>
    <w:p w:rsidR="007F7B5E" w:rsidRPr="00D03514" w:rsidRDefault="007F7B5E" w:rsidP="00D03514">
      <w:pPr>
        <w:ind w:firstLine="720"/>
        <w:jc w:val="right"/>
        <w:rPr>
          <w:rFonts w:ascii="Sylfaen" w:hAnsi="Sylfaen" w:cs="Sylfaen"/>
          <w:sz w:val="18"/>
          <w:szCs w:val="18"/>
          <w:lang w:val="fr-FR"/>
        </w:rPr>
      </w:pPr>
      <w:r w:rsidRPr="00D03514">
        <w:rPr>
          <w:rFonts w:ascii="Sylfaen" w:hAnsi="Sylfaen" w:cs="Sylfaen"/>
          <w:sz w:val="22"/>
          <w:szCs w:val="22"/>
          <w:lang w:val="ka-GE"/>
        </w:rPr>
        <w:t xml:space="preserve">                                                                                                                                                    </w:t>
      </w:r>
      <w:r w:rsidRPr="00D03514">
        <w:rPr>
          <w:rFonts w:ascii="Sylfaen" w:hAnsi="Sylfaen" w:cs="Sylfaen"/>
          <w:sz w:val="22"/>
          <w:szCs w:val="22"/>
          <w:lang w:val="en-US"/>
        </w:rPr>
        <w:t xml:space="preserve">     </w:t>
      </w:r>
      <w:r w:rsidR="00D03514">
        <w:rPr>
          <w:rFonts w:ascii="Sylfaen" w:hAnsi="Sylfaen" w:cs="Sylfaen"/>
          <w:sz w:val="22"/>
          <w:szCs w:val="22"/>
          <w:lang w:val="ka-GE"/>
        </w:rPr>
        <w:t xml:space="preserve">         </w:t>
      </w:r>
      <w:r w:rsidRPr="00D03514">
        <w:rPr>
          <w:rFonts w:ascii="Sylfaen" w:hAnsi="Sylfaen" w:cs="Sylfaen"/>
          <w:sz w:val="22"/>
          <w:szCs w:val="22"/>
          <w:lang w:val="en-US"/>
        </w:rPr>
        <w:t xml:space="preserve"> </w:t>
      </w:r>
    </w:p>
    <w:tbl>
      <w:tblPr>
        <w:tblW w:w="10494"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5"/>
        <w:gridCol w:w="1710"/>
        <w:gridCol w:w="1710"/>
        <w:gridCol w:w="1620"/>
        <w:gridCol w:w="1489"/>
      </w:tblGrid>
      <w:tr w:rsidR="001470AC" w:rsidRPr="00D03514" w:rsidTr="001470AC">
        <w:trPr>
          <w:trHeight w:val="438"/>
          <w:tblHeader/>
        </w:trPr>
        <w:tc>
          <w:tcPr>
            <w:tcW w:w="3965"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დასახელება</w:t>
            </w:r>
            <w:proofErr w:type="spellEnd"/>
          </w:p>
        </w:tc>
        <w:tc>
          <w:tcPr>
            <w:tcW w:w="1710"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გეგმა</w:t>
            </w:r>
            <w:proofErr w:type="spellEnd"/>
          </w:p>
        </w:tc>
        <w:tc>
          <w:tcPr>
            <w:tcW w:w="1710"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ფაქტი</w:t>
            </w:r>
            <w:proofErr w:type="spellEnd"/>
          </w:p>
        </w:tc>
        <w:tc>
          <w:tcPr>
            <w:tcW w:w="1620" w:type="dxa"/>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 xml:space="preserve"> +/- </w:t>
            </w:r>
          </w:p>
        </w:tc>
        <w:tc>
          <w:tcPr>
            <w:tcW w:w="1489" w:type="dxa"/>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w:t>
            </w:r>
          </w:p>
        </w:tc>
      </w:tr>
      <w:tr w:rsidR="001470AC" w:rsidRPr="00D03514" w:rsidTr="001B08AF">
        <w:trPr>
          <w:trHeight w:val="288"/>
        </w:trPr>
        <w:tc>
          <w:tcPr>
            <w:tcW w:w="3965" w:type="dxa"/>
            <w:shd w:val="clear" w:color="auto" w:fill="auto"/>
            <w:vAlign w:val="center"/>
            <w:hideMark/>
          </w:tcPr>
          <w:p w:rsidR="001470AC" w:rsidRPr="00D03514" w:rsidRDefault="001470AC" w:rsidP="001B08AF">
            <w:pPr>
              <w:rPr>
                <w:rFonts w:ascii="Sylfaen" w:hAnsi="Sylfaen" w:cs="Arial"/>
                <w:b/>
                <w:bCs/>
                <w:lang w:val="en-US"/>
              </w:rPr>
            </w:pPr>
            <w:r w:rsidRPr="00D03514">
              <w:rPr>
                <w:rFonts w:ascii="Sylfaen" w:hAnsi="Sylfaen" w:cs="Arial"/>
                <w:b/>
                <w:bCs/>
                <w:lang w:val="ka-GE"/>
              </w:rPr>
              <w:t xml:space="preserve">  </w:t>
            </w:r>
            <w:proofErr w:type="spellStart"/>
            <w:r w:rsidRPr="00D03514">
              <w:rPr>
                <w:rFonts w:ascii="Sylfaen" w:hAnsi="Sylfaen" w:cs="Arial"/>
                <w:b/>
                <w:bCs/>
                <w:lang w:val="en-US"/>
              </w:rPr>
              <w:t>შემოსავლები</w:t>
            </w:r>
            <w:proofErr w:type="spellEnd"/>
          </w:p>
        </w:tc>
        <w:tc>
          <w:tcPr>
            <w:tcW w:w="1710"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5,548,210.0</w:t>
            </w:r>
          </w:p>
        </w:tc>
        <w:tc>
          <w:tcPr>
            <w:tcW w:w="1710"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5,593,477.2</w:t>
            </w:r>
          </w:p>
        </w:tc>
        <w:tc>
          <w:tcPr>
            <w:tcW w:w="1620"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45,267.2</w:t>
            </w:r>
          </w:p>
        </w:tc>
        <w:tc>
          <w:tcPr>
            <w:tcW w:w="1489"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100.8</w:t>
            </w:r>
          </w:p>
        </w:tc>
      </w:tr>
      <w:tr w:rsidR="001470AC" w:rsidRPr="00D03514" w:rsidTr="001B08AF">
        <w:trPr>
          <w:trHeight w:val="288"/>
        </w:trPr>
        <w:tc>
          <w:tcPr>
            <w:tcW w:w="3965" w:type="dxa"/>
            <w:shd w:val="clear" w:color="auto" w:fill="auto"/>
            <w:vAlign w:val="center"/>
            <w:hideMark/>
          </w:tcPr>
          <w:p w:rsidR="001470AC" w:rsidRPr="00D03514" w:rsidRDefault="001470AC" w:rsidP="001B08AF">
            <w:pPr>
              <w:ind w:firstLineChars="200" w:firstLine="400"/>
              <w:rPr>
                <w:rFonts w:ascii="Sylfaen" w:hAnsi="Sylfaen" w:cs="Arial"/>
                <w:bCs/>
                <w:lang w:val="en-US"/>
              </w:rPr>
            </w:pPr>
            <w:proofErr w:type="spellStart"/>
            <w:r w:rsidRPr="00D03514">
              <w:rPr>
                <w:rFonts w:ascii="Sylfaen" w:hAnsi="Sylfaen" w:cs="Arial"/>
                <w:bCs/>
                <w:lang w:val="en-US"/>
              </w:rPr>
              <w:t>გადასახადები</w:t>
            </w:r>
            <w:proofErr w:type="spellEnd"/>
          </w:p>
        </w:tc>
        <w:tc>
          <w:tcPr>
            <w:tcW w:w="171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5,207,380.0</w:t>
            </w:r>
          </w:p>
        </w:tc>
        <w:tc>
          <w:tcPr>
            <w:tcW w:w="171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5,212,347.5</w:t>
            </w:r>
          </w:p>
        </w:tc>
        <w:tc>
          <w:tcPr>
            <w:tcW w:w="162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4,967.5</w:t>
            </w:r>
          </w:p>
        </w:tc>
        <w:tc>
          <w:tcPr>
            <w:tcW w:w="148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100.1</w:t>
            </w:r>
          </w:p>
        </w:tc>
      </w:tr>
      <w:tr w:rsidR="001470AC" w:rsidRPr="00D03514" w:rsidTr="001B08AF">
        <w:trPr>
          <w:trHeight w:val="288"/>
        </w:trPr>
        <w:tc>
          <w:tcPr>
            <w:tcW w:w="3965" w:type="dxa"/>
            <w:shd w:val="clear" w:color="auto" w:fill="auto"/>
            <w:vAlign w:val="center"/>
            <w:hideMark/>
          </w:tcPr>
          <w:p w:rsidR="001470AC" w:rsidRPr="00D03514" w:rsidRDefault="001470AC" w:rsidP="001B08AF">
            <w:pPr>
              <w:ind w:firstLineChars="217" w:firstLine="434"/>
              <w:rPr>
                <w:rFonts w:ascii="Sylfaen" w:hAnsi="Sylfaen" w:cs="Arial"/>
                <w:bCs/>
                <w:lang w:val="en-US"/>
              </w:rPr>
            </w:pPr>
            <w:proofErr w:type="spellStart"/>
            <w:r w:rsidRPr="00D03514">
              <w:rPr>
                <w:rFonts w:ascii="Sylfaen" w:hAnsi="Sylfaen" w:cs="Arial"/>
                <w:bCs/>
                <w:lang w:val="en-US"/>
              </w:rPr>
              <w:t>გრანტები</w:t>
            </w:r>
            <w:proofErr w:type="spellEnd"/>
          </w:p>
        </w:tc>
        <w:tc>
          <w:tcPr>
            <w:tcW w:w="171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95,100.0</w:t>
            </w:r>
          </w:p>
        </w:tc>
        <w:tc>
          <w:tcPr>
            <w:tcW w:w="171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116,874.8</w:t>
            </w:r>
          </w:p>
        </w:tc>
        <w:tc>
          <w:tcPr>
            <w:tcW w:w="162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21,774.8</w:t>
            </w:r>
          </w:p>
        </w:tc>
        <w:tc>
          <w:tcPr>
            <w:tcW w:w="148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122.9</w:t>
            </w:r>
          </w:p>
        </w:tc>
      </w:tr>
      <w:tr w:rsidR="001470AC" w:rsidRPr="00D03514" w:rsidTr="001B08AF">
        <w:trPr>
          <w:trHeight w:val="288"/>
        </w:trPr>
        <w:tc>
          <w:tcPr>
            <w:tcW w:w="3965" w:type="dxa"/>
            <w:shd w:val="clear" w:color="auto" w:fill="auto"/>
            <w:vAlign w:val="center"/>
            <w:hideMark/>
          </w:tcPr>
          <w:p w:rsidR="001470AC" w:rsidRPr="00D03514" w:rsidRDefault="001470AC" w:rsidP="001B08AF">
            <w:pPr>
              <w:ind w:firstLineChars="217" w:firstLine="434"/>
              <w:rPr>
                <w:rFonts w:ascii="Sylfaen" w:hAnsi="Sylfaen" w:cs="Arial"/>
                <w:bCs/>
                <w:lang w:val="en-US"/>
              </w:rPr>
            </w:pPr>
            <w:proofErr w:type="spellStart"/>
            <w:r w:rsidRPr="00D03514">
              <w:rPr>
                <w:rFonts w:ascii="Sylfaen" w:hAnsi="Sylfaen" w:cs="Arial"/>
                <w:bCs/>
                <w:lang w:val="en-US"/>
              </w:rPr>
              <w:t>სხვა</w:t>
            </w:r>
            <w:proofErr w:type="spellEnd"/>
            <w:r w:rsidRPr="00D03514">
              <w:rPr>
                <w:rFonts w:ascii="Sylfaen" w:hAnsi="Sylfaen" w:cs="Arial"/>
                <w:bCs/>
                <w:lang w:val="en-US"/>
              </w:rPr>
              <w:t xml:space="preserve"> </w:t>
            </w:r>
            <w:proofErr w:type="spellStart"/>
            <w:r w:rsidRPr="00D03514">
              <w:rPr>
                <w:rFonts w:ascii="Sylfaen" w:hAnsi="Sylfaen" w:cs="Arial"/>
                <w:bCs/>
                <w:lang w:val="en-US"/>
              </w:rPr>
              <w:t>შემოსავლები</w:t>
            </w:r>
            <w:proofErr w:type="spellEnd"/>
          </w:p>
        </w:tc>
        <w:tc>
          <w:tcPr>
            <w:tcW w:w="171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245,730.0</w:t>
            </w:r>
          </w:p>
        </w:tc>
        <w:tc>
          <w:tcPr>
            <w:tcW w:w="171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264,254.9</w:t>
            </w:r>
          </w:p>
        </w:tc>
        <w:tc>
          <w:tcPr>
            <w:tcW w:w="1620"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18,524.9</w:t>
            </w:r>
          </w:p>
        </w:tc>
        <w:tc>
          <w:tcPr>
            <w:tcW w:w="148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107.5</w:t>
            </w:r>
          </w:p>
        </w:tc>
      </w:tr>
    </w:tbl>
    <w:p w:rsidR="007F7B5E" w:rsidRPr="00D03514" w:rsidRDefault="007F7B5E" w:rsidP="007F7B5E">
      <w:pPr>
        <w:ind w:firstLine="720"/>
        <w:jc w:val="both"/>
        <w:rPr>
          <w:rFonts w:ascii="Sylfaen" w:hAnsi="Sylfaen" w:cs="Sylfaen"/>
          <w:b/>
          <w:sz w:val="22"/>
          <w:szCs w:val="22"/>
          <w:lang w:val="en-US"/>
        </w:rPr>
      </w:pPr>
    </w:p>
    <w:p w:rsidR="007F7B5E" w:rsidRPr="00D03514" w:rsidRDefault="00EF7520" w:rsidP="007F7B5E">
      <w:pPr>
        <w:ind w:firstLine="720"/>
        <w:jc w:val="both"/>
        <w:rPr>
          <w:rFonts w:ascii="Sylfaen" w:hAnsi="Sylfaen" w:cs="Arial"/>
          <w:sz w:val="22"/>
          <w:szCs w:val="22"/>
          <w:lang w:val="ka-GE"/>
        </w:rPr>
      </w:pPr>
      <w:r w:rsidRPr="00D03514">
        <w:rPr>
          <w:rFonts w:ascii="Sylfaen" w:hAnsi="Sylfaen" w:cs="Sylfaen"/>
          <w:b/>
          <w:sz w:val="22"/>
          <w:szCs w:val="22"/>
          <w:lang w:val="ka-GE"/>
        </w:rPr>
        <w:t>გადასახადების</w:t>
      </w:r>
      <w:r w:rsidRPr="00D03514">
        <w:rPr>
          <w:rFonts w:ascii="Sylfaen" w:hAnsi="Sylfaen" w:cs="Sylfaen"/>
          <w:b/>
          <w:sz w:val="22"/>
          <w:szCs w:val="22"/>
          <w:lang w:val="en-US"/>
        </w:rPr>
        <w:t xml:space="preserve"> </w:t>
      </w:r>
      <w:r w:rsidR="00E710D8" w:rsidRPr="00D03514">
        <w:rPr>
          <w:rFonts w:ascii="Sylfaen" w:hAnsi="Sylfaen" w:cs="Sylfaen"/>
          <w:sz w:val="22"/>
          <w:szCs w:val="22"/>
          <w:lang w:val="ka-GE"/>
        </w:rPr>
        <w:t>საპროგნოზო</w:t>
      </w:r>
      <w:r w:rsidR="00E710D8" w:rsidRPr="00D03514">
        <w:rPr>
          <w:rFonts w:ascii="Sylfaen" w:hAnsi="Sylfaen" w:cs="Arial"/>
          <w:sz w:val="22"/>
          <w:szCs w:val="22"/>
          <w:lang w:val="ka-GE"/>
        </w:rPr>
        <w:t xml:space="preserve"> </w:t>
      </w:r>
      <w:r w:rsidR="00E710D8" w:rsidRPr="00D03514">
        <w:rPr>
          <w:rFonts w:ascii="Sylfaen" w:hAnsi="Sylfaen" w:cs="Sylfaen"/>
          <w:sz w:val="22"/>
          <w:szCs w:val="22"/>
          <w:lang w:val="ka-GE"/>
        </w:rPr>
        <w:t>მაჩვენებელი</w:t>
      </w:r>
      <w:r w:rsidR="00E710D8" w:rsidRPr="00D03514">
        <w:rPr>
          <w:rFonts w:ascii="Sylfaen" w:hAnsi="Sylfaen" w:cs="Arial"/>
          <w:sz w:val="22"/>
          <w:szCs w:val="22"/>
          <w:lang w:val="ka-GE"/>
        </w:rPr>
        <w:t xml:space="preserve"> </w:t>
      </w:r>
      <w:r w:rsidR="00E710D8" w:rsidRPr="00D03514">
        <w:rPr>
          <w:rFonts w:ascii="Sylfaen" w:hAnsi="Sylfaen" w:cs="Sylfaen"/>
          <w:sz w:val="22"/>
          <w:szCs w:val="22"/>
          <w:lang w:val="ka-GE"/>
        </w:rPr>
        <w:t>განისაზღვრა</w:t>
      </w:r>
      <w:r w:rsidR="00E710D8" w:rsidRPr="00D03514">
        <w:rPr>
          <w:rFonts w:ascii="Sylfaen" w:hAnsi="Sylfaen" w:cs="Arial"/>
          <w:sz w:val="22"/>
          <w:szCs w:val="22"/>
          <w:lang w:val="ka-GE"/>
        </w:rPr>
        <w:t xml:space="preserve"> </w:t>
      </w:r>
      <w:r w:rsidR="001470AC" w:rsidRPr="00D03514">
        <w:rPr>
          <w:rFonts w:ascii="Sylfaen" w:hAnsi="Sylfaen" w:cs="Arial"/>
          <w:sz w:val="22"/>
          <w:szCs w:val="22"/>
          <w:lang w:val="en-US"/>
        </w:rPr>
        <w:t>5 207 380.0</w:t>
      </w:r>
      <w:r w:rsidR="001470AC" w:rsidRPr="00D03514">
        <w:rPr>
          <w:rFonts w:ascii="Sylfaen" w:hAnsi="Sylfaen" w:cs="Arial"/>
          <w:sz w:val="22"/>
          <w:szCs w:val="22"/>
          <w:lang w:val="ka-GE"/>
        </w:rPr>
        <w:t xml:space="preserve"> ათასი </w:t>
      </w:r>
      <w:r w:rsidR="001470AC" w:rsidRPr="00D03514">
        <w:rPr>
          <w:rFonts w:ascii="Sylfaen" w:hAnsi="Sylfaen" w:cs="Sylfaen"/>
          <w:sz w:val="22"/>
          <w:szCs w:val="22"/>
          <w:lang w:val="ka-GE"/>
        </w:rPr>
        <w:t>ლარით</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საანგარიშო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პერიოდში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იქნა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 5 212 347.5 </w:t>
      </w:r>
      <w:r w:rsidR="001470AC" w:rsidRPr="00D03514">
        <w:rPr>
          <w:rFonts w:ascii="Sylfaen" w:hAnsi="Sylfaen" w:cs="Arial"/>
          <w:sz w:val="22"/>
          <w:szCs w:val="22"/>
          <w:lang w:val="ka-GE"/>
        </w:rPr>
        <w:t xml:space="preserve">ათასი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ანუ</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მაჩვენებლის</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100.1</w:t>
      </w:r>
      <w:r w:rsidR="001470AC" w:rsidRPr="00D03514">
        <w:rPr>
          <w:rFonts w:ascii="Sylfaen" w:hAnsi="Sylfaen" w:cs="Arial"/>
          <w:sz w:val="22"/>
          <w:szCs w:val="22"/>
          <w:lang w:val="ka-GE"/>
        </w:rPr>
        <w:t>%.</w:t>
      </w:r>
    </w:p>
    <w:p w:rsidR="00EF7520" w:rsidRPr="00D03514" w:rsidRDefault="00EF7520" w:rsidP="007F7B5E">
      <w:pPr>
        <w:ind w:firstLine="720"/>
        <w:jc w:val="both"/>
        <w:rPr>
          <w:rFonts w:ascii="Sylfaen" w:hAnsi="Sylfaen" w:cs="Arial"/>
          <w:sz w:val="22"/>
          <w:szCs w:val="22"/>
          <w:lang w:val="en-US"/>
        </w:rPr>
      </w:pPr>
    </w:p>
    <w:p w:rsidR="007F7B5E" w:rsidRPr="00D03514" w:rsidRDefault="007F7B5E" w:rsidP="007F7B5E">
      <w:pPr>
        <w:ind w:firstLine="720"/>
        <w:jc w:val="both"/>
        <w:rPr>
          <w:rFonts w:ascii="Sylfaen" w:hAnsi="Sylfaen" w:cs="Arial"/>
          <w:sz w:val="22"/>
          <w:szCs w:val="22"/>
          <w:lang w:val="ka-GE"/>
        </w:rPr>
      </w:pPr>
      <w:r w:rsidRPr="00D03514">
        <w:rPr>
          <w:rFonts w:ascii="Sylfaen" w:hAnsi="Sylfaen" w:cs="Sylfaen"/>
          <w:sz w:val="22"/>
          <w:szCs w:val="22"/>
          <w:lang w:val="ka-GE"/>
        </w:rPr>
        <w:t>სახელმწიფო</w:t>
      </w:r>
      <w:r w:rsidRPr="00D03514">
        <w:rPr>
          <w:rFonts w:ascii="Sylfaen" w:hAnsi="Sylfaen" w:cs="Arial"/>
          <w:sz w:val="22"/>
          <w:szCs w:val="22"/>
          <w:lang w:val="ka-GE"/>
        </w:rPr>
        <w:t xml:space="preserve"> </w:t>
      </w:r>
      <w:r w:rsidRPr="00D03514">
        <w:rPr>
          <w:rFonts w:ascii="Sylfaen" w:hAnsi="Sylfaen" w:cs="Sylfaen"/>
          <w:sz w:val="22"/>
          <w:szCs w:val="22"/>
          <w:lang w:val="ka-GE"/>
        </w:rPr>
        <w:t>ბიუჯეტში</w:t>
      </w:r>
      <w:r w:rsidRPr="00D03514">
        <w:rPr>
          <w:rFonts w:ascii="Sylfaen" w:hAnsi="Sylfaen" w:cs="Arial"/>
          <w:sz w:val="22"/>
          <w:szCs w:val="22"/>
          <w:lang w:val="ka-GE"/>
        </w:rPr>
        <w:t xml:space="preserve"> </w:t>
      </w:r>
      <w:r w:rsidRPr="00D03514">
        <w:rPr>
          <w:rFonts w:ascii="Sylfaen" w:hAnsi="Sylfaen" w:cs="Sylfaen"/>
          <w:sz w:val="22"/>
          <w:szCs w:val="22"/>
          <w:lang w:val="ka-GE"/>
        </w:rPr>
        <w:t>გადასახადების მობილიზაციის</w:t>
      </w:r>
      <w:r w:rsidRPr="00D03514">
        <w:rPr>
          <w:rFonts w:ascii="Sylfaen" w:hAnsi="Sylfaen" w:cs="Arial"/>
          <w:sz w:val="22"/>
          <w:szCs w:val="22"/>
          <w:lang w:val="ka-GE"/>
        </w:rPr>
        <w:t xml:space="preserve"> </w:t>
      </w:r>
      <w:r w:rsidRPr="00D03514">
        <w:rPr>
          <w:rFonts w:ascii="Sylfaen" w:hAnsi="Sylfaen" w:cs="Sylfaen"/>
          <w:sz w:val="22"/>
          <w:szCs w:val="22"/>
          <w:lang w:val="ka-GE"/>
        </w:rPr>
        <w:t>მდგომარეობა</w:t>
      </w:r>
      <w:r w:rsidRPr="00D03514">
        <w:rPr>
          <w:rFonts w:ascii="Sylfaen" w:hAnsi="Sylfaen" w:cs="Arial"/>
          <w:sz w:val="22"/>
          <w:szCs w:val="22"/>
          <w:lang w:val="ka-GE"/>
        </w:rPr>
        <w:t xml:space="preserve"> </w:t>
      </w:r>
      <w:r w:rsidRPr="00D03514">
        <w:rPr>
          <w:rFonts w:ascii="Sylfaen" w:hAnsi="Sylfaen" w:cs="Sylfaen"/>
          <w:sz w:val="22"/>
          <w:szCs w:val="22"/>
          <w:lang w:val="ka-GE"/>
        </w:rPr>
        <w:t>ცალკეული სახეების</w:t>
      </w:r>
      <w:r w:rsidRPr="00D03514">
        <w:rPr>
          <w:rFonts w:ascii="Sylfaen" w:hAnsi="Sylfaen" w:cs="Arial"/>
          <w:sz w:val="22"/>
          <w:szCs w:val="22"/>
          <w:lang w:val="ka-GE"/>
        </w:rPr>
        <w:t xml:space="preserve"> </w:t>
      </w:r>
      <w:r w:rsidRPr="00D03514">
        <w:rPr>
          <w:rFonts w:ascii="Sylfaen" w:hAnsi="Sylfaen" w:cs="Sylfaen"/>
          <w:sz w:val="22"/>
          <w:szCs w:val="22"/>
          <w:lang w:val="ka-GE"/>
        </w:rPr>
        <w:t>მიხედვით</w:t>
      </w:r>
      <w:r w:rsidRPr="00D03514">
        <w:rPr>
          <w:rFonts w:ascii="Sylfaen" w:hAnsi="Sylfaen" w:cs="Arial"/>
          <w:sz w:val="22"/>
          <w:szCs w:val="22"/>
          <w:lang w:val="ka-GE"/>
        </w:rPr>
        <w:t xml:space="preserve">  </w:t>
      </w:r>
      <w:r w:rsidRPr="00D03514">
        <w:rPr>
          <w:rFonts w:ascii="Sylfaen" w:hAnsi="Sylfaen" w:cs="Sylfaen"/>
          <w:sz w:val="22"/>
          <w:szCs w:val="22"/>
          <w:lang w:val="ka-GE"/>
        </w:rPr>
        <w:t>შემდეგია</w:t>
      </w:r>
      <w:r w:rsidRPr="00D03514">
        <w:rPr>
          <w:rFonts w:ascii="Sylfaen" w:hAnsi="Sylfaen" w:cs="Arial"/>
          <w:sz w:val="22"/>
          <w:szCs w:val="22"/>
          <w:lang w:val="ka-GE"/>
        </w:rPr>
        <w:t>:</w:t>
      </w:r>
    </w:p>
    <w:p w:rsidR="001470AC" w:rsidRPr="00D03514" w:rsidRDefault="001470AC" w:rsidP="001470AC">
      <w:pPr>
        <w:numPr>
          <w:ilvl w:val="0"/>
          <w:numId w:val="11"/>
        </w:numPr>
        <w:tabs>
          <w:tab w:val="left" w:pos="1080"/>
        </w:tabs>
        <w:ind w:left="720" w:firstLine="0"/>
        <w:jc w:val="both"/>
        <w:rPr>
          <w:rFonts w:ascii="Sylfaen" w:hAnsi="Sylfaen" w:cs="Sylfaen"/>
          <w:sz w:val="22"/>
          <w:szCs w:val="22"/>
          <w:lang w:val="ka-GE"/>
        </w:rPr>
      </w:pPr>
      <w:r w:rsidRPr="00D03514">
        <w:rPr>
          <w:rFonts w:ascii="Sylfaen" w:hAnsi="Sylfaen" w:cs="Sylfaen"/>
          <w:sz w:val="22"/>
          <w:szCs w:val="22"/>
          <w:lang w:val="ka-GE"/>
        </w:rPr>
        <w:t>საშემოსავლო</w:t>
      </w:r>
      <w:r w:rsidRPr="00D03514">
        <w:rPr>
          <w:rFonts w:ascii="Sylfaen" w:hAnsi="Sylfaen" w:cs="Arial"/>
          <w:sz w:val="22"/>
          <w:szCs w:val="22"/>
          <w:lang w:val="ka-GE"/>
        </w:rPr>
        <w:t xml:space="preserve"> </w:t>
      </w:r>
      <w:r w:rsidRPr="00D03514">
        <w:rPr>
          <w:rFonts w:ascii="Sylfaen" w:hAnsi="Sylfaen" w:cs="Sylfaen"/>
          <w:sz w:val="22"/>
          <w:szCs w:val="22"/>
          <w:lang w:val="ka-GE"/>
        </w:rPr>
        <w:t>გადასახადის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 xml:space="preserve">მობილიზებულია </w:t>
      </w:r>
      <w:r w:rsidRPr="00D03514">
        <w:rPr>
          <w:rFonts w:ascii="Sylfaen" w:hAnsi="Sylfaen" w:cs="Sylfaen"/>
          <w:sz w:val="22"/>
          <w:szCs w:val="22"/>
          <w:lang w:val="en-US"/>
        </w:rPr>
        <w:t xml:space="preserve">1 605 394.8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 xml:space="preserve">1  626 000.0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98.7</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r w:rsidRPr="00D03514">
        <w:rPr>
          <w:rFonts w:ascii="Sylfaen" w:hAnsi="Sylfaen" w:cs="Arial"/>
          <w:sz w:val="22"/>
          <w:szCs w:val="22"/>
          <w:lang w:val="en-US"/>
        </w:rPr>
        <w:t xml:space="preserve"> </w:t>
      </w:r>
    </w:p>
    <w:p w:rsidR="001470AC" w:rsidRPr="00D03514" w:rsidRDefault="001470AC" w:rsidP="001470AC">
      <w:pPr>
        <w:numPr>
          <w:ilvl w:val="0"/>
          <w:numId w:val="11"/>
        </w:numPr>
        <w:tabs>
          <w:tab w:val="left" w:pos="1080"/>
        </w:tabs>
        <w:ind w:left="720" w:firstLine="0"/>
        <w:jc w:val="both"/>
        <w:rPr>
          <w:rFonts w:ascii="Sylfaen" w:hAnsi="Sylfaen" w:cs="Arial"/>
          <w:sz w:val="22"/>
          <w:szCs w:val="22"/>
          <w:lang w:val="ka-GE"/>
        </w:rPr>
      </w:pPr>
      <w:r w:rsidRPr="00D03514">
        <w:rPr>
          <w:rFonts w:ascii="Sylfaen" w:hAnsi="Sylfaen" w:cs="Sylfaen"/>
          <w:sz w:val="22"/>
          <w:szCs w:val="22"/>
          <w:lang w:val="ka-GE"/>
        </w:rPr>
        <w:t>მოგების</w:t>
      </w:r>
      <w:r w:rsidRPr="00D03514">
        <w:rPr>
          <w:rFonts w:ascii="Sylfaen" w:hAnsi="Sylfaen" w:cs="Arial"/>
          <w:sz w:val="22"/>
          <w:szCs w:val="22"/>
          <w:lang w:val="ka-GE"/>
        </w:rPr>
        <w:t xml:space="preserve"> </w:t>
      </w:r>
      <w:r w:rsidRPr="00D03514">
        <w:rPr>
          <w:rFonts w:ascii="Sylfaen" w:hAnsi="Sylfaen" w:cs="Sylfaen"/>
          <w:sz w:val="22"/>
          <w:szCs w:val="22"/>
          <w:lang w:val="ka-GE"/>
        </w:rPr>
        <w:t>გადასახადის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მობილიზებულია</w:t>
      </w:r>
      <w:r w:rsidRPr="00D03514">
        <w:rPr>
          <w:rFonts w:ascii="Sylfaen" w:hAnsi="Sylfaen" w:cs="Sylfaen"/>
          <w:sz w:val="22"/>
          <w:szCs w:val="22"/>
          <w:lang w:val="en-US"/>
        </w:rPr>
        <w:t xml:space="preserve"> 620 809.3</w:t>
      </w:r>
      <w:r w:rsidRPr="00D03514">
        <w:rPr>
          <w:rFonts w:ascii="Sylfaen" w:hAnsi="Sylfaen" w:cs="Sylfaen"/>
          <w:sz w:val="22"/>
          <w:szCs w:val="22"/>
          <w:lang w:val="ka-GE"/>
        </w:rPr>
        <w:t xml:space="preserve"> 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en-US"/>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1 080 000.0</w:t>
      </w:r>
      <w:r w:rsidRPr="00D03514">
        <w:rPr>
          <w:rFonts w:ascii="Sylfaen" w:hAnsi="Sylfaen" w:cs="Arial"/>
          <w:sz w:val="22"/>
          <w:szCs w:val="22"/>
          <w:lang w:val="ka-GE"/>
        </w:rPr>
        <w:t xml:space="preserve"> </w:t>
      </w:r>
      <w:r w:rsidRPr="00D03514">
        <w:rPr>
          <w:rFonts w:ascii="Sylfaen" w:hAnsi="Sylfaen" w:cs="Sylfaen"/>
          <w:sz w:val="22"/>
          <w:szCs w:val="22"/>
          <w:lang w:val="ka-GE"/>
        </w:rPr>
        <w:t xml:space="preserve">ათასი </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57.5</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1470AC" w:rsidRPr="00D03514" w:rsidRDefault="001470AC" w:rsidP="001470AC">
      <w:pPr>
        <w:numPr>
          <w:ilvl w:val="0"/>
          <w:numId w:val="11"/>
        </w:numPr>
        <w:tabs>
          <w:tab w:val="left" w:pos="1080"/>
        </w:tabs>
        <w:ind w:left="720" w:firstLine="0"/>
        <w:jc w:val="both"/>
        <w:rPr>
          <w:rFonts w:ascii="Sylfaen" w:hAnsi="Sylfaen" w:cs="Arial"/>
          <w:sz w:val="22"/>
          <w:szCs w:val="22"/>
          <w:lang w:val="ka-GE"/>
        </w:rPr>
      </w:pPr>
      <w:r w:rsidRPr="00D03514">
        <w:rPr>
          <w:rFonts w:ascii="Sylfaen" w:hAnsi="Sylfaen" w:cs="Sylfaen"/>
          <w:sz w:val="22"/>
          <w:szCs w:val="22"/>
          <w:lang w:val="ka-GE"/>
        </w:rPr>
        <w:t>დამატებული</w:t>
      </w:r>
      <w:r w:rsidRPr="00D03514">
        <w:rPr>
          <w:rFonts w:ascii="Sylfaen" w:hAnsi="Sylfaen" w:cs="Arial"/>
          <w:sz w:val="22"/>
          <w:szCs w:val="22"/>
          <w:lang w:val="ka-GE"/>
        </w:rPr>
        <w:t xml:space="preserve"> </w:t>
      </w:r>
      <w:r w:rsidRPr="00D03514">
        <w:rPr>
          <w:rFonts w:ascii="Sylfaen" w:hAnsi="Sylfaen" w:cs="Sylfaen"/>
          <w:sz w:val="22"/>
          <w:szCs w:val="22"/>
          <w:lang w:val="ka-GE"/>
        </w:rPr>
        <w:t>ღირებულების</w:t>
      </w:r>
      <w:r w:rsidRPr="00D03514">
        <w:rPr>
          <w:rFonts w:ascii="Sylfaen" w:hAnsi="Sylfaen" w:cs="Arial"/>
          <w:sz w:val="22"/>
          <w:szCs w:val="22"/>
          <w:lang w:val="ka-GE"/>
        </w:rPr>
        <w:t xml:space="preserve"> </w:t>
      </w:r>
      <w:r w:rsidRPr="00D03514">
        <w:rPr>
          <w:rFonts w:ascii="Sylfaen" w:hAnsi="Sylfaen" w:cs="Sylfaen"/>
          <w:sz w:val="22"/>
          <w:szCs w:val="22"/>
          <w:lang w:val="ka-GE"/>
        </w:rPr>
        <w:t>გადასახადის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მობილიზებულია</w:t>
      </w:r>
      <w:r w:rsidRPr="00D03514">
        <w:rPr>
          <w:rFonts w:ascii="Sylfaen" w:hAnsi="Sylfaen" w:cs="Arial"/>
          <w:sz w:val="22"/>
          <w:szCs w:val="22"/>
          <w:lang w:val="ka-GE"/>
        </w:rPr>
        <w:t xml:space="preserve"> </w:t>
      </w:r>
      <w:r w:rsidRPr="00D03514">
        <w:rPr>
          <w:rFonts w:ascii="Sylfaen" w:hAnsi="Sylfaen" w:cs="Arial"/>
          <w:sz w:val="22"/>
          <w:szCs w:val="22"/>
          <w:lang w:val="en-US"/>
        </w:rPr>
        <w:t xml:space="preserve"> 1 739 772.0</w:t>
      </w:r>
      <w:r w:rsidRPr="00D03514">
        <w:rPr>
          <w:rFonts w:ascii="Sylfaen" w:hAnsi="Sylfaen" w:cs="Arial"/>
          <w:sz w:val="22"/>
          <w:szCs w:val="22"/>
          <w:lang w:val="ka-GE"/>
        </w:rPr>
        <w:t xml:space="preserve"> ათასი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 xml:space="preserve">1 699 380.0 </w:t>
      </w:r>
      <w:r w:rsidRPr="00D03514">
        <w:rPr>
          <w:rFonts w:ascii="Sylfaen" w:hAnsi="Sylfaen" w:cs="Arial"/>
          <w:sz w:val="22"/>
          <w:szCs w:val="22"/>
          <w:lang w:val="ka-GE"/>
        </w:rPr>
        <w:t xml:space="preserve">ათასი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102.4</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1470AC" w:rsidRPr="00D03514" w:rsidRDefault="001470AC" w:rsidP="001470AC">
      <w:pPr>
        <w:numPr>
          <w:ilvl w:val="0"/>
          <w:numId w:val="11"/>
        </w:numPr>
        <w:tabs>
          <w:tab w:val="left" w:pos="1080"/>
        </w:tabs>
        <w:ind w:left="720" w:firstLine="0"/>
        <w:jc w:val="both"/>
        <w:rPr>
          <w:rFonts w:ascii="Sylfaen" w:hAnsi="Sylfaen" w:cs="Arial"/>
          <w:sz w:val="22"/>
          <w:szCs w:val="22"/>
          <w:lang w:val="ka-GE"/>
        </w:rPr>
      </w:pPr>
      <w:r w:rsidRPr="00D03514">
        <w:rPr>
          <w:rFonts w:ascii="Sylfaen" w:hAnsi="Sylfaen" w:cs="Sylfaen"/>
          <w:sz w:val="22"/>
          <w:szCs w:val="22"/>
          <w:lang w:val="ka-GE"/>
        </w:rPr>
        <w:t>აქციზის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მობილიზებულია</w:t>
      </w:r>
      <w:r w:rsidRPr="00D03514">
        <w:rPr>
          <w:rFonts w:ascii="Sylfaen" w:hAnsi="Sylfaen" w:cs="Sylfaen"/>
          <w:sz w:val="22"/>
          <w:szCs w:val="22"/>
          <w:lang w:val="en-US"/>
        </w:rPr>
        <w:t xml:space="preserve"> 515 310.9</w:t>
      </w:r>
      <w:r w:rsidRPr="00D03514">
        <w:rPr>
          <w:rFonts w:ascii="Sylfaen" w:hAnsi="Sylfaen" w:cs="Arial"/>
          <w:sz w:val="22"/>
          <w:szCs w:val="22"/>
          <w:lang w:val="ka-GE"/>
        </w:rPr>
        <w:t xml:space="preserve"> ათასი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454 000.0</w:t>
      </w:r>
      <w:r w:rsidRPr="00D03514">
        <w:rPr>
          <w:rFonts w:ascii="Sylfaen" w:hAnsi="Sylfaen" w:cs="Arial"/>
          <w:sz w:val="22"/>
          <w:szCs w:val="22"/>
          <w:lang w:val="ka-GE"/>
        </w:rPr>
        <w:t xml:space="preserve">  ათასი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113.5</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 xml:space="preserve">. </w:t>
      </w:r>
    </w:p>
    <w:p w:rsidR="001470AC" w:rsidRPr="00D03514" w:rsidRDefault="001470AC" w:rsidP="001470AC">
      <w:pPr>
        <w:numPr>
          <w:ilvl w:val="0"/>
          <w:numId w:val="11"/>
        </w:numPr>
        <w:tabs>
          <w:tab w:val="left" w:pos="720"/>
          <w:tab w:val="left" w:pos="1080"/>
        </w:tabs>
        <w:ind w:left="720" w:firstLine="0"/>
        <w:jc w:val="both"/>
        <w:rPr>
          <w:rFonts w:ascii="Sylfaen" w:hAnsi="Sylfaen" w:cs="Arial"/>
          <w:sz w:val="22"/>
          <w:szCs w:val="22"/>
          <w:lang w:val="ka-GE"/>
        </w:rPr>
      </w:pPr>
      <w:r w:rsidRPr="00D03514">
        <w:rPr>
          <w:rFonts w:ascii="Sylfaen" w:hAnsi="Sylfaen" w:cs="Sylfaen"/>
          <w:sz w:val="22"/>
          <w:szCs w:val="22"/>
          <w:lang w:val="ka-GE"/>
        </w:rPr>
        <w:t>იმპორტის</w:t>
      </w:r>
      <w:r w:rsidRPr="00D03514">
        <w:rPr>
          <w:rFonts w:ascii="Sylfaen" w:hAnsi="Sylfaen" w:cs="Arial"/>
          <w:sz w:val="22"/>
          <w:szCs w:val="22"/>
          <w:lang w:val="ka-GE"/>
        </w:rPr>
        <w:t xml:space="preserve"> </w:t>
      </w:r>
      <w:r w:rsidRPr="00D03514">
        <w:rPr>
          <w:rFonts w:ascii="Sylfaen" w:hAnsi="Sylfaen" w:cs="Sylfaen"/>
          <w:sz w:val="22"/>
          <w:szCs w:val="22"/>
          <w:lang w:val="ka-GE"/>
        </w:rPr>
        <w:t>გადასახადის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მობილიზებულია</w:t>
      </w:r>
      <w:r w:rsidRPr="00D03514">
        <w:rPr>
          <w:rFonts w:ascii="Sylfaen" w:hAnsi="Sylfaen" w:cs="Arial"/>
          <w:sz w:val="22"/>
          <w:szCs w:val="22"/>
          <w:lang w:val="ka-GE"/>
        </w:rPr>
        <w:t xml:space="preserve"> 3</w:t>
      </w:r>
      <w:r w:rsidRPr="00D03514">
        <w:rPr>
          <w:rFonts w:ascii="Sylfaen" w:hAnsi="Sylfaen" w:cs="Arial"/>
          <w:sz w:val="22"/>
          <w:szCs w:val="22"/>
          <w:lang w:val="en-US"/>
        </w:rPr>
        <w:t>1 796</w:t>
      </w:r>
      <w:r w:rsidRPr="00D03514">
        <w:rPr>
          <w:rFonts w:ascii="Sylfaen" w:hAnsi="Sylfaen" w:cs="Arial"/>
          <w:sz w:val="22"/>
          <w:szCs w:val="22"/>
          <w:lang w:val="ka-GE"/>
        </w:rPr>
        <w:t>.8</w:t>
      </w:r>
      <w:r w:rsidRPr="00D03514">
        <w:rPr>
          <w:rFonts w:ascii="Sylfaen" w:hAnsi="Sylfaen" w:cs="Arial"/>
          <w:sz w:val="22"/>
          <w:szCs w:val="22"/>
          <w:lang w:val="en-US"/>
        </w:rPr>
        <w:t xml:space="preserve"> </w:t>
      </w:r>
      <w:r w:rsidRPr="00D03514">
        <w:rPr>
          <w:rFonts w:ascii="Sylfaen" w:hAnsi="Sylfaen" w:cs="Arial"/>
          <w:sz w:val="22"/>
          <w:szCs w:val="22"/>
          <w:lang w:val="ka-GE"/>
        </w:rPr>
        <w:t xml:space="preserve">ათასი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32 000</w:t>
      </w:r>
      <w:r w:rsidRPr="00D03514">
        <w:rPr>
          <w:rFonts w:ascii="Sylfaen" w:hAnsi="Sylfaen" w:cs="Arial"/>
          <w:sz w:val="22"/>
          <w:szCs w:val="22"/>
          <w:lang w:val="ka-GE"/>
        </w:rPr>
        <w:t xml:space="preserve">.0 ათასი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99.4</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20409B" w:rsidRPr="00D03514" w:rsidRDefault="001470AC" w:rsidP="001470AC">
      <w:pPr>
        <w:numPr>
          <w:ilvl w:val="0"/>
          <w:numId w:val="11"/>
        </w:numPr>
        <w:tabs>
          <w:tab w:val="left" w:pos="1080"/>
        </w:tabs>
        <w:ind w:left="720" w:firstLine="0"/>
        <w:jc w:val="both"/>
        <w:rPr>
          <w:rFonts w:ascii="Sylfaen" w:hAnsi="Sylfaen" w:cs="Arial"/>
          <w:sz w:val="22"/>
          <w:szCs w:val="22"/>
          <w:lang w:val="ka-GE"/>
        </w:rPr>
      </w:pPr>
      <w:r w:rsidRPr="00D03514">
        <w:rPr>
          <w:rFonts w:ascii="Sylfaen" w:hAnsi="Sylfaen" w:cs="Sylfaen"/>
          <w:sz w:val="22"/>
          <w:szCs w:val="22"/>
          <w:lang w:val="ka-GE"/>
        </w:rPr>
        <w:t>სხვა</w:t>
      </w:r>
      <w:r w:rsidRPr="00D03514">
        <w:rPr>
          <w:rFonts w:ascii="Sylfaen" w:hAnsi="Sylfaen" w:cs="Arial"/>
          <w:sz w:val="22"/>
          <w:szCs w:val="22"/>
          <w:lang w:val="ka-GE"/>
        </w:rPr>
        <w:t xml:space="preserve"> </w:t>
      </w:r>
      <w:r w:rsidRPr="00D03514">
        <w:rPr>
          <w:rFonts w:ascii="Sylfaen" w:hAnsi="Sylfaen" w:cs="Sylfaen"/>
          <w:sz w:val="22"/>
          <w:szCs w:val="22"/>
          <w:lang w:val="ka-GE"/>
        </w:rPr>
        <w:t>გადასახადის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მობილიზებულია</w:t>
      </w:r>
      <w:r w:rsidRPr="00D03514">
        <w:rPr>
          <w:rFonts w:ascii="Sylfaen" w:hAnsi="Sylfaen" w:cs="Arial"/>
          <w:sz w:val="22"/>
          <w:szCs w:val="22"/>
          <w:lang w:val="ka-GE"/>
        </w:rPr>
        <w:t xml:space="preserve"> </w:t>
      </w:r>
      <w:r w:rsidRPr="00D03514">
        <w:rPr>
          <w:rFonts w:ascii="Sylfaen" w:hAnsi="Sylfaen" w:cs="Arial"/>
          <w:sz w:val="22"/>
          <w:szCs w:val="22"/>
          <w:lang w:val="en-US"/>
        </w:rPr>
        <w:t xml:space="preserve">699 263.5 </w:t>
      </w:r>
      <w:r w:rsidRPr="00D03514">
        <w:rPr>
          <w:rFonts w:ascii="Sylfaen" w:hAnsi="Sylfaen" w:cs="Arial"/>
          <w:sz w:val="22"/>
          <w:szCs w:val="22"/>
          <w:lang w:val="ka-GE"/>
        </w:rPr>
        <w:t xml:space="preserve">ათასი </w:t>
      </w:r>
      <w:r w:rsidRPr="00D03514">
        <w:rPr>
          <w:rFonts w:ascii="Sylfaen" w:hAnsi="Sylfaen" w:cs="Sylfaen"/>
          <w:sz w:val="22"/>
          <w:szCs w:val="22"/>
          <w:lang w:val="ka-GE"/>
        </w:rPr>
        <w:t>ლარი</w:t>
      </w:r>
      <w:r w:rsidRPr="00D03514">
        <w:rPr>
          <w:rFonts w:ascii="Sylfaen" w:hAnsi="Sylfaen" w:cs="Arial"/>
          <w:sz w:val="22"/>
          <w:szCs w:val="22"/>
          <w:lang w:val="en-US"/>
        </w:rPr>
        <w:t xml:space="preserve">, </w:t>
      </w:r>
      <w:r w:rsidRPr="00D03514">
        <w:rPr>
          <w:rFonts w:ascii="Sylfaen" w:hAnsi="Sylfaen" w:cs="Arial"/>
          <w:sz w:val="22"/>
          <w:szCs w:val="22"/>
          <w:lang w:val="ka-GE"/>
        </w:rPr>
        <w:t>რაც საპროგნოზო მაჩვენებლის (</w:t>
      </w:r>
      <w:r w:rsidRPr="00D03514">
        <w:rPr>
          <w:rFonts w:ascii="Sylfaen" w:hAnsi="Sylfaen" w:cs="Arial"/>
          <w:sz w:val="22"/>
          <w:szCs w:val="22"/>
          <w:lang w:val="en-US"/>
        </w:rPr>
        <w:t>316 000.0</w:t>
      </w:r>
      <w:r w:rsidRPr="00D03514">
        <w:rPr>
          <w:rFonts w:ascii="Sylfaen" w:hAnsi="Sylfaen" w:cs="Arial"/>
          <w:sz w:val="22"/>
          <w:szCs w:val="22"/>
          <w:lang w:val="ka-GE"/>
        </w:rPr>
        <w:t xml:space="preserve"> ათასი ლარი) </w:t>
      </w:r>
      <w:r w:rsidRPr="00D03514">
        <w:rPr>
          <w:rFonts w:ascii="Sylfaen" w:hAnsi="Sylfaen" w:cs="Arial"/>
          <w:sz w:val="22"/>
          <w:szCs w:val="22"/>
          <w:lang w:val="en-US"/>
        </w:rPr>
        <w:t>221.3</w:t>
      </w:r>
      <w:r w:rsidRPr="00D03514">
        <w:rPr>
          <w:rFonts w:ascii="Sylfaen" w:hAnsi="Sylfaen" w:cs="Arial"/>
          <w:sz w:val="22"/>
          <w:szCs w:val="22"/>
          <w:lang w:val="ka-GE"/>
        </w:rPr>
        <w:t>%-ია.</w:t>
      </w:r>
    </w:p>
    <w:p w:rsidR="007F7B5E" w:rsidRPr="00D03514" w:rsidRDefault="007F7B5E" w:rsidP="007F7B5E">
      <w:pPr>
        <w:jc w:val="both"/>
        <w:rPr>
          <w:rFonts w:ascii="Sylfaen" w:hAnsi="Sylfaen" w:cs="Arial"/>
          <w:sz w:val="22"/>
          <w:szCs w:val="22"/>
          <w:lang w:val="ka-GE"/>
        </w:rPr>
      </w:pPr>
    </w:p>
    <w:p w:rsidR="00576D49" w:rsidRPr="00D03514" w:rsidRDefault="007F7B5E" w:rsidP="007F7B5E">
      <w:pPr>
        <w:jc w:val="center"/>
        <w:rPr>
          <w:rFonts w:ascii="Sylfaen" w:hAnsi="Sylfaen" w:cs="Sylfaen"/>
          <w:b/>
          <w:sz w:val="22"/>
          <w:szCs w:val="22"/>
          <w:lang w:val="ka-GE"/>
        </w:rPr>
      </w:pPr>
      <w:r w:rsidRPr="00D03514">
        <w:rPr>
          <w:rFonts w:ascii="Sylfaen" w:hAnsi="Sylfaen" w:cs="Sylfaen"/>
          <w:b/>
          <w:sz w:val="22"/>
          <w:szCs w:val="22"/>
          <w:lang w:val="fr-FR"/>
        </w:rPr>
        <w:t>20</w:t>
      </w:r>
      <w:r w:rsidR="0020409B" w:rsidRPr="00D03514">
        <w:rPr>
          <w:rFonts w:ascii="Sylfaen" w:hAnsi="Sylfaen" w:cs="Sylfaen"/>
          <w:b/>
          <w:sz w:val="22"/>
          <w:szCs w:val="22"/>
          <w:lang w:val="ka-GE"/>
        </w:rPr>
        <w:t>2</w:t>
      </w:r>
      <w:r w:rsidR="001470AC" w:rsidRPr="00D03514">
        <w:rPr>
          <w:rFonts w:ascii="Sylfaen" w:hAnsi="Sylfaen" w:cs="Sylfaen"/>
          <w:b/>
          <w:sz w:val="22"/>
          <w:szCs w:val="22"/>
          <w:lang w:val="en-US"/>
        </w:rPr>
        <w:t>4</w:t>
      </w:r>
      <w:r w:rsidRPr="00D03514">
        <w:rPr>
          <w:rFonts w:ascii="Sylfaen" w:hAnsi="Sylfaen" w:cs="Sylfaen"/>
          <w:b/>
          <w:sz w:val="22"/>
          <w:szCs w:val="22"/>
          <w:lang w:val="fr-FR"/>
        </w:rPr>
        <w:t xml:space="preserve"> </w:t>
      </w:r>
      <w:proofErr w:type="spellStart"/>
      <w:proofErr w:type="gramStart"/>
      <w:r w:rsidRPr="00D03514">
        <w:rPr>
          <w:rFonts w:ascii="Sylfaen" w:hAnsi="Sylfaen" w:cs="Sylfaen"/>
          <w:b/>
          <w:sz w:val="22"/>
          <w:szCs w:val="22"/>
          <w:lang w:val="fr-FR"/>
        </w:rPr>
        <w:t>წლის</w:t>
      </w:r>
      <w:proofErr w:type="spellEnd"/>
      <w:r w:rsidRPr="00D03514">
        <w:rPr>
          <w:rFonts w:ascii="Sylfaen" w:hAnsi="Sylfaen" w:cs="Sylfaen"/>
          <w:b/>
          <w:sz w:val="22"/>
          <w:szCs w:val="22"/>
          <w:lang w:val="fr-FR"/>
        </w:rPr>
        <w:t xml:space="preserve"> </w:t>
      </w:r>
      <w:r w:rsidRPr="00D03514">
        <w:rPr>
          <w:rFonts w:ascii="Sylfaen" w:hAnsi="Sylfaen" w:cs="Sylfaen"/>
          <w:b/>
          <w:sz w:val="22"/>
          <w:szCs w:val="22"/>
          <w:lang w:val="ka-GE"/>
        </w:rPr>
        <w:t xml:space="preserve"> იანვარ</w:t>
      </w:r>
      <w:proofErr w:type="gramEnd"/>
      <w:r w:rsidRPr="00D03514">
        <w:rPr>
          <w:rFonts w:ascii="Sylfaen" w:hAnsi="Sylfaen" w:cs="Sylfaen"/>
          <w:b/>
          <w:sz w:val="22"/>
          <w:szCs w:val="22"/>
          <w:lang w:val="ka-GE"/>
        </w:rPr>
        <w:t xml:space="preserve">-მარტის </w:t>
      </w:r>
      <w:proofErr w:type="spellStart"/>
      <w:r w:rsidRPr="00D03514">
        <w:rPr>
          <w:rFonts w:ascii="Sylfaen" w:hAnsi="Sylfaen" w:cs="Sylfaen"/>
          <w:b/>
          <w:sz w:val="22"/>
          <w:szCs w:val="22"/>
          <w:lang w:val="fr-FR"/>
        </w:rPr>
        <w:t>სახელმწიფო</w:t>
      </w:r>
      <w:proofErr w:type="spellEnd"/>
      <w:r w:rsidRPr="00D03514">
        <w:rPr>
          <w:rFonts w:ascii="Sylfaen" w:hAnsi="Sylfaen" w:cs="Sylfaen"/>
          <w:b/>
          <w:sz w:val="22"/>
          <w:szCs w:val="22"/>
          <w:lang w:val="ka-GE"/>
        </w:rPr>
        <w:t xml:space="preserve"> </w:t>
      </w:r>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ბიუჯეტის</w:t>
      </w:r>
      <w:proofErr w:type="spellEnd"/>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საგადასახადო</w:t>
      </w:r>
      <w:proofErr w:type="spellEnd"/>
      <w:r w:rsidRPr="00D03514">
        <w:rPr>
          <w:rFonts w:ascii="Sylfaen" w:hAnsi="Sylfaen" w:cs="Sylfaen"/>
          <w:b/>
          <w:sz w:val="22"/>
          <w:szCs w:val="22"/>
          <w:lang w:val="fr-FR"/>
        </w:rPr>
        <w:t xml:space="preserve"> </w:t>
      </w:r>
    </w:p>
    <w:p w:rsidR="007F7B5E" w:rsidRPr="00D03514" w:rsidRDefault="007F7B5E" w:rsidP="007F7B5E">
      <w:pPr>
        <w:jc w:val="center"/>
        <w:rPr>
          <w:rFonts w:ascii="Sylfaen" w:hAnsi="Sylfaen" w:cs="Sylfaen"/>
          <w:b/>
          <w:sz w:val="22"/>
          <w:szCs w:val="22"/>
          <w:lang w:val="fr-FR"/>
        </w:rPr>
      </w:pPr>
      <w:proofErr w:type="spellStart"/>
      <w:r w:rsidRPr="00D03514">
        <w:rPr>
          <w:rFonts w:ascii="Sylfaen" w:hAnsi="Sylfaen" w:cs="Sylfaen"/>
          <w:b/>
          <w:sz w:val="22"/>
          <w:szCs w:val="22"/>
          <w:lang w:val="fr-FR"/>
        </w:rPr>
        <w:t>შემოსავლები</w:t>
      </w:r>
      <w:proofErr w:type="spellEnd"/>
      <w:r w:rsidRPr="00D03514">
        <w:rPr>
          <w:rFonts w:ascii="Sylfaen" w:hAnsi="Sylfaen" w:cs="Sylfaen"/>
          <w:b/>
          <w:sz w:val="22"/>
          <w:szCs w:val="22"/>
          <w:lang w:val="ka-GE"/>
        </w:rPr>
        <w:t>ს</w:t>
      </w:r>
      <w:r w:rsidRPr="00D03514">
        <w:rPr>
          <w:rFonts w:ascii="Sylfaen" w:hAnsi="Sylfaen" w:cs="Sylfaen"/>
          <w:b/>
          <w:sz w:val="22"/>
          <w:szCs w:val="22"/>
          <w:lang w:val="fr-FR"/>
        </w:rPr>
        <w:t xml:space="preserve"> </w:t>
      </w:r>
      <w:r w:rsidRPr="00D03514">
        <w:rPr>
          <w:rFonts w:ascii="Sylfaen" w:hAnsi="Sylfaen" w:cs="Sylfaen"/>
          <w:b/>
          <w:sz w:val="22"/>
          <w:szCs w:val="22"/>
          <w:lang w:val="ka-GE"/>
        </w:rPr>
        <w:t>შესრულების მაჩვენებლები</w:t>
      </w:r>
      <w:r w:rsidRPr="00D03514">
        <w:rPr>
          <w:rFonts w:ascii="Sylfaen" w:hAnsi="Sylfaen" w:cs="Sylfaen"/>
          <w:b/>
          <w:sz w:val="22"/>
          <w:szCs w:val="22"/>
          <w:lang w:val="fr-FR"/>
        </w:rPr>
        <w:t xml:space="preserve"> </w:t>
      </w:r>
    </w:p>
    <w:p w:rsidR="001470AC" w:rsidRPr="00D03514" w:rsidRDefault="001470AC" w:rsidP="007F7B5E">
      <w:pPr>
        <w:jc w:val="center"/>
        <w:rPr>
          <w:rFonts w:ascii="Sylfaen" w:hAnsi="Sylfaen" w:cs="Sylfaen"/>
          <w:b/>
          <w:sz w:val="22"/>
          <w:szCs w:val="22"/>
          <w:lang w:val="fr-FR"/>
        </w:rPr>
      </w:pPr>
    </w:p>
    <w:p w:rsidR="007F7B5E" w:rsidRPr="00D03514" w:rsidRDefault="007F7B5E" w:rsidP="00D03514">
      <w:pPr>
        <w:ind w:firstLine="720"/>
        <w:jc w:val="right"/>
        <w:rPr>
          <w:rFonts w:ascii="Sylfaen" w:hAnsi="Sylfaen" w:cs="Sylfaen"/>
          <w:i/>
          <w:sz w:val="18"/>
          <w:szCs w:val="18"/>
          <w:lang w:val="ka-GE"/>
        </w:rPr>
      </w:pPr>
      <w:r w:rsidRPr="00D03514">
        <w:rPr>
          <w:rFonts w:ascii="Sylfaen" w:hAnsi="Sylfaen" w:cs="Sylfaen"/>
          <w:sz w:val="22"/>
          <w:szCs w:val="22"/>
          <w:lang w:val="en-US"/>
        </w:rPr>
        <w:t xml:space="preserve">                                                                                                                                                                            </w:t>
      </w:r>
      <w:r w:rsidRPr="00D03514">
        <w:rPr>
          <w:rFonts w:ascii="Sylfaen" w:hAnsi="Sylfaen" w:cs="Sylfaen"/>
          <w:sz w:val="22"/>
          <w:szCs w:val="22"/>
          <w:lang w:val="ka-GE"/>
        </w:rPr>
        <w:t xml:space="preserve"> </w:t>
      </w:r>
      <w:r w:rsidRPr="00D03514">
        <w:rPr>
          <w:rFonts w:ascii="Sylfaen" w:hAnsi="Sylfaen" w:cs="Sylfaen"/>
          <w:i/>
          <w:sz w:val="18"/>
          <w:szCs w:val="18"/>
          <w:lang w:val="ka-GE"/>
        </w:rPr>
        <w:t>ათასი ლარი</w:t>
      </w:r>
    </w:p>
    <w:tbl>
      <w:tblPr>
        <w:tblW w:w="10519"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1446"/>
        <w:gridCol w:w="1442"/>
        <w:gridCol w:w="1439"/>
        <w:gridCol w:w="1423"/>
      </w:tblGrid>
      <w:tr w:rsidR="001470AC" w:rsidRPr="00D03514" w:rsidTr="001470AC">
        <w:trPr>
          <w:trHeight w:val="611"/>
          <w:tblHeader/>
        </w:trPr>
        <w:tc>
          <w:tcPr>
            <w:tcW w:w="4769"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დასახელება</w:t>
            </w:r>
            <w:proofErr w:type="spellEnd"/>
          </w:p>
        </w:tc>
        <w:tc>
          <w:tcPr>
            <w:tcW w:w="1446"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გეგმა</w:t>
            </w:r>
            <w:proofErr w:type="spellEnd"/>
          </w:p>
        </w:tc>
        <w:tc>
          <w:tcPr>
            <w:tcW w:w="1442" w:type="dxa"/>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ფაქტი</w:t>
            </w:r>
            <w:proofErr w:type="spellEnd"/>
          </w:p>
        </w:tc>
        <w:tc>
          <w:tcPr>
            <w:tcW w:w="1439" w:type="dxa"/>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 xml:space="preserve"> +/- </w:t>
            </w:r>
          </w:p>
        </w:tc>
        <w:tc>
          <w:tcPr>
            <w:tcW w:w="1423" w:type="dxa"/>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w:t>
            </w:r>
          </w:p>
        </w:tc>
      </w:tr>
      <w:tr w:rsidR="001470AC" w:rsidRPr="00D03514" w:rsidTr="001B08AF">
        <w:trPr>
          <w:trHeight w:val="288"/>
        </w:trPr>
        <w:tc>
          <w:tcPr>
            <w:tcW w:w="4769" w:type="dxa"/>
            <w:shd w:val="clear" w:color="auto" w:fill="auto"/>
            <w:vAlign w:val="center"/>
            <w:hideMark/>
          </w:tcPr>
          <w:p w:rsidR="001470AC" w:rsidRPr="00D03514" w:rsidRDefault="001470AC" w:rsidP="001B08AF">
            <w:pPr>
              <w:rPr>
                <w:rFonts w:ascii="Sylfaen" w:hAnsi="Sylfaen" w:cs="Arial"/>
                <w:b/>
                <w:bCs/>
                <w:lang w:val="en-US"/>
              </w:rPr>
            </w:pPr>
            <w:r w:rsidRPr="00D03514">
              <w:rPr>
                <w:rFonts w:ascii="Sylfaen" w:hAnsi="Sylfaen" w:cs="Arial"/>
                <w:b/>
                <w:bCs/>
                <w:lang w:val="ka-GE"/>
              </w:rPr>
              <w:t xml:space="preserve"> </w:t>
            </w:r>
            <w:proofErr w:type="spellStart"/>
            <w:r w:rsidRPr="00D03514">
              <w:rPr>
                <w:rFonts w:ascii="Sylfaen" w:hAnsi="Sylfaen" w:cs="Arial"/>
                <w:b/>
                <w:bCs/>
                <w:lang w:val="en-US"/>
              </w:rPr>
              <w:t>გადასახადები</w:t>
            </w:r>
            <w:proofErr w:type="spellEnd"/>
          </w:p>
        </w:tc>
        <w:tc>
          <w:tcPr>
            <w:tcW w:w="1446"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5,207,380.0</w:t>
            </w:r>
          </w:p>
        </w:tc>
        <w:tc>
          <w:tcPr>
            <w:tcW w:w="1442"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5,212,347.5</w:t>
            </w:r>
          </w:p>
        </w:tc>
        <w:tc>
          <w:tcPr>
            <w:tcW w:w="1439"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4,967.5</w:t>
            </w:r>
          </w:p>
        </w:tc>
        <w:tc>
          <w:tcPr>
            <w:tcW w:w="1423" w:type="dxa"/>
            <w:shd w:val="clear" w:color="auto" w:fill="auto"/>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100.1</w:t>
            </w:r>
          </w:p>
        </w:tc>
      </w:tr>
      <w:tr w:rsidR="001470AC" w:rsidRPr="00D03514" w:rsidTr="001B08AF">
        <w:trPr>
          <w:trHeight w:val="288"/>
        </w:trPr>
        <w:tc>
          <w:tcPr>
            <w:tcW w:w="4769" w:type="dxa"/>
            <w:shd w:val="clear" w:color="auto" w:fill="auto"/>
            <w:vAlign w:val="center"/>
            <w:hideMark/>
          </w:tcPr>
          <w:p w:rsidR="001470AC" w:rsidRPr="00D03514" w:rsidRDefault="001470AC" w:rsidP="001B08AF">
            <w:pPr>
              <w:rPr>
                <w:rFonts w:ascii="Sylfaen" w:hAnsi="Sylfaen" w:cs="Arial"/>
                <w:lang w:val="en-US"/>
              </w:rPr>
            </w:pPr>
            <w:r w:rsidRPr="00D03514">
              <w:rPr>
                <w:rFonts w:ascii="Sylfaen" w:hAnsi="Sylfaen" w:cs="Arial"/>
                <w:lang w:val="ka-GE"/>
              </w:rPr>
              <w:t xml:space="preserve">      </w:t>
            </w:r>
            <w:proofErr w:type="spellStart"/>
            <w:r w:rsidRPr="00D03514">
              <w:rPr>
                <w:rFonts w:ascii="Sylfaen" w:hAnsi="Sylfaen" w:cs="Arial"/>
                <w:lang w:val="en-US"/>
              </w:rPr>
              <w:t>საშემოსავლო</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446"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1,626,000.0</w:t>
            </w:r>
          </w:p>
        </w:tc>
        <w:tc>
          <w:tcPr>
            <w:tcW w:w="1442"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1,605,394.8</w:t>
            </w:r>
          </w:p>
        </w:tc>
        <w:tc>
          <w:tcPr>
            <w:tcW w:w="143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-20,605.2</w:t>
            </w:r>
          </w:p>
        </w:tc>
        <w:tc>
          <w:tcPr>
            <w:tcW w:w="1423"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98.7</w:t>
            </w:r>
          </w:p>
        </w:tc>
      </w:tr>
      <w:tr w:rsidR="001470AC" w:rsidRPr="00D03514" w:rsidTr="001B08AF">
        <w:trPr>
          <w:trHeight w:val="288"/>
        </w:trPr>
        <w:tc>
          <w:tcPr>
            <w:tcW w:w="4769" w:type="dxa"/>
            <w:shd w:val="clear" w:color="auto" w:fill="auto"/>
            <w:vAlign w:val="center"/>
            <w:hideMark/>
          </w:tcPr>
          <w:p w:rsidR="001470AC" w:rsidRPr="00D03514" w:rsidRDefault="001470AC" w:rsidP="001B08AF">
            <w:pPr>
              <w:rPr>
                <w:rFonts w:ascii="Sylfaen" w:hAnsi="Sylfaen" w:cs="Arial"/>
                <w:lang w:val="en-US"/>
              </w:rPr>
            </w:pPr>
            <w:r w:rsidRPr="00D03514">
              <w:rPr>
                <w:rFonts w:ascii="Sylfaen" w:hAnsi="Sylfaen" w:cs="Arial"/>
                <w:lang w:val="ka-GE"/>
              </w:rPr>
              <w:t xml:space="preserve">      </w:t>
            </w:r>
            <w:proofErr w:type="spellStart"/>
            <w:r w:rsidRPr="00D03514">
              <w:rPr>
                <w:rFonts w:ascii="Sylfaen" w:hAnsi="Sylfaen" w:cs="Arial"/>
                <w:lang w:val="en-US"/>
              </w:rPr>
              <w:t>მოგების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446"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1,080,000.0</w:t>
            </w:r>
          </w:p>
        </w:tc>
        <w:tc>
          <w:tcPr>
            <w:tcW w:w="1442"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620,809.3</w:t>
            </w:r>
          </w:p>
        </w:tc>
        <w:tc>
          <w:tcPr>
            <w:tcW w:w="143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-459,190.7</w:t>
            </w:r>
          </w:p>
        </w:tc>
        <w:tc>
          <w:tcPr>
            <w:tcW w:w="1423"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57.5</w:t>
            </w:r>
          </w:p>
        </w:tc>
      </w:tr>
      <w:tr w:rsidR="001470AC" w:rsidRPr="00D03514" w:rsidTr="001B08AF">
        <w:trPr>
          <w:trHeight w:val="288"/>
        </w:trPr>
        <w:tc>
          <w:tcPr>
            <w:tcW w:w="4769" w:type="dxa"/>
            <w:shd w:val="clear" w:color="auto" w:fill="auto"/>
            <w:vAlign w:val="center"/>
            <w:hideMark/>
          </w:tcPr>
          <w:p w:rsidR="001470AC" w:rsidRPr="00D03514" w:rsidRDefault="001470AC" w:rsidP="001B08AF">
            <w:pPr>
              <w:rPr>
                <w:rFonts w:ascii="Sylfaen" w:hAnsi="Sylfaen" w:cs="Arial"/>
                <w:lang w:val="en-US"/>
              </w:rPr>
            </w:pPr>
            <w:r w:rsidRPr="00D03514">
              <w:rPr>
                <w:rFonts w:ascii="Sylfaen" w:hAnsi="Sylfaen" w:cs="Arial"/>
                <w:lang w:val="ka-GE"/>
              </w:rPr>
              <w:t xml:space="preserve">      </w:t>
            </w:r>
            <w:proofErr w:type="spellStart"/>
            <w:r w:rsidRPr="00D03514">
              <w:rPr>
                <w:rFonts w:ascii="Sylfaen" w:hAnsi="Sylfaen" w:cs="Arial"/>
                <w:lang w:val="en-US"/>
              </w:rPr>
              <w:t>დამატებული</w:t>
            </w:r>
            <w:proofErr w:type="spellEnd"/>
            <w:r w:rsidRPr="00D03514">
              <w:rPr>
                <w:rFonts w:ascii="Sylfaen" w:hAnsi="Sylfaen" w:cs="Arial"/>
                <w:lang w:val="en-US"/>
              </w:rPr>
              <w:t xml:space="preserve"> </w:t>
            </w:r>
            <w:proofErr w:type="spellStart"/>
            <w:r w:rsidRPr="00D03514">
              <w:rPr>
                <w:rFonts w:ascii="Sylfaen" w:hAnsi="Sylfaen" w:cs="Arial"/>
                <w:lang w:val="en-US"/>
              </w:rPr>
              <w:t>ღირებულების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446"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1,699,380.0</w:t>
            </w:r>
          </w:p>
        </w:tc>
        <w:tc>
          <w:tcPr>
            <w:tcW w:w="1442"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1,739,772.0</w:t>
            </w:r>
          </w:p>
        </w:tc>
        <w:tc>
          <w:tcPr>
            <w:tcW w:w="143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40,392.0</w:t>
            </w:r>
          </w:p>
        </w:tc>
        <w:tc>
          <w:tcPr>
            <w:tcW w:w="1423"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102.4</w:t>
            </w:r>
          </w:p>
        </w:tc>
      </w:tr>
      <w:tr w:rsidR="001470AC" w:rsidRPr="00D03514" w:rsidTr="001B08AF">
        <w:trPr>
          <w:trHeight w:val="288"/>
        </w:trPr>
        <w:tc>
          <w:tcPr>
            <w:tcW w:w="4769" w:type="dxa"/>
            <w:shd w:val="clear" w:color="auto" w:fill="auto"/>
            <w:vAlign w:val="center"/>
            <w:hideMark/>
          </w:tcPr>
          <w:p w:rsidR="001470AC" w:rsidRPr="00D03514" w:rsidRDefault="001470AC" w:rsidP="001B08AF">
            <w:pPr>
              <w:rPr>
                <w:rFonts w:ascii="Sylfaen" w:hAnsi="Sylfaen" w:cs="Arial"/>
                <w:lang w:val="en-US"/>
              </w:rPr>
            </w:pPr>
            <w:r w:rsidRPr="00D03514">
              <w:rPr>
                <w:rFonts w:ascii="Sylfaen" w:hAnsi="Sylfaen" w:cs="Arial"/>
                <w:lang w:val="ka-GE"/>
              </w:rPr>
              <w:t xml:space="preserve">      </w:t>
            </w:r>
            <w:proofErr w:type="spellStart"/>
            <w:r w:rsidRPr="00D03514">
              <w:rPr>
                <w:rFonts w:ascii="Sylfaen" w:hAnsi="Sylfaen" w:cs="Arial"/>
                <w:lang w:val="en-US"/>
              </w:rPr>
              <w:t>აქციზი</w:t>
            </w:r>
            <w:proofErr w:type="spellEnd"/>
          </w:p>
        </w:tc>
        <w:tc>
          <w:tcPr>
            <w:tcW w:w="1446"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454,000.0</w:t>
            </w:r>
          </w:p>
        </w:tc>
        <w:tc>
          <w:tcPr>
            <w:tcW w:w="1442"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515,310.9</w:t>
            </w:r>
          </w:p>
        </w:tc>
        <w:tc>
          <w:tcPr>
            <w:tcW w:w="143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61,310.9</w:t>
            </w:r>
          </w:p>
        </w:tc>
        <w:tc>
          <w:tcPr>
            <w:tcW w:w="1423"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113.5</w:t>
            </w:r>
          </w:p>
        </w:tc>
      </w:tr>
      <w:tr w:rsidR="001470AC" w:rsidRPr="00D03514" w:rsidTr="001B08AF">
        <w:trPr>
          <w:trHeight w:val="288"/>
        </w:trPr>
        <w:tc>
          <w:tcPr>
            <w:tcW w:w="4769" w:type="dxa"/>
            <w:shd w:val="clear" w:color="auto" w:fill="auto"/>
            <w:vAlign w:val="center"/>
            <w:hideMark/>
          </w:tcPr>
          <w:p w:rsidR="001470AC" w:rsidRPr="00D03514" w:rsidRDefault="001470AC" w:rsidP="001B08AF">
            <w:pPr>
              <w:rPr>
                <w:rFonts w:ascii="Sylfaen" w:hAnsi="Sylfaen" w:cs="Arial"/>
                <w:lang w:val="en-US"/>
              </w:rPr>
            </w:pPr>
            <w:r w:rsidRPr="00D03514">
              <w:rPr>
                <w:rFonts w:ascii="Sylfaen" w:hAnsi="Sylfaen" w:cs="Arial"/>
                <w:lang w:val="ka-GE"/>
              </w:rPr>
              <w:t xml:space="preserve">      </w:t>
            </w:r>
            <w:proofErr w:type="spellStart"/>
            <w:r w:rsidRPr="00D03514">
              <w:rPr>
                <w:rFonts w:ascii="Sylfaen" w:hAnsi="Sylfaen" w:cs="Arial"/>
                <w:lang w:val="en-US"/>
              </w:rPr>
              <w:t>იმპორტის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446"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32,000.0</w:t>
            </w:r>
          </w:p>
        </w:tc>
        <w:tc>
          <w:tcPr>
            <w:tcW w:w="1442"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31,796.8</w:t>
            </w:r>
          </w:p>
        </w:tc>
        <w:tc>
          <w:tcPr>
            <w:tcW w:w="143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-203.2</w:t>
            </w:r>
          </w:p>
        </w:tc>
        <w:tc>
          <w:tcPr>
            <w:tcW w:w="1423"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99.4</w:t>
            </w:r>
          </w:p>
        </w:tc>
      </w:tr>
      <w:tr w:rsidR="001470AC" w:rsidRPr="00D03514" w:rsidTr="001B08AF">
        <w:trPr>
          <w:trHeight w:val="288"/>
        </w:trPr>
        <w:tc>
          <w:tcPr>
            <w:tcW w:w="4769" w:type="dxa"/>
            <w:shd w:val="clear" w:color="auto" w:fill="auto"/>
            <w:vAlign w:val="center"/>
            <w:hideMark/>
          </w:tcPr>
          <w:p w:rsidR="001470AC" w:rsidRPr="00D03514" w:rsidRDefault="001470AC" w:rsidP="001B08AF">
            <w:pPr>
              <w:rPr>
                <w:rFonts w:ascii="Sylfaen" w:hAnsi="Sylfaen" w:cs="Arial"/>
                <w:lang w:val="en-US"/>
              </w:rPr>
            </w:pPr>
            <w:r w:rsidRPr="00D03514">
              <w:rPr>
                <w:rFonts w:ascii="Sylfaen" w:hAnsi="Sylfaen" w:cs="Arial"/>
                <w:lang w:val="ka-GE"/>
              </w:rPr>
              <w:t xml:space="preserve">      </w:t>
            </w:r>
            <w:proofErr w:type="spellStart"/>
            <w:r w:rsidRPr="00D03514">
              <w:rPr>
                <w:rFonts w:ascii="Sylfaen" w:hAnsi="Sylfaen" w:cs="Arial"/>
                <w:lang w:val="en-US"/>
              </w:rPr>
              <w:t>სხვა</w:t>
            </w:r>
            <w:proofErr w:type="spellEnd"/>
            <w:r w:rsidRPr="00D03514">
              <w:rPr>
                <w:rFonts w:ascii="Sylfaen" w:hAnsi="Sylfaen" w:cs="Arial"/>
                <w:lang w:val="en-US"/>
              </w:rPr>
              <w:t xml:space="preserve"> </w:t>
            </w:r>
            <w:proofErr w:type="spellStart"/>
            <w:r w:rsidRPr="00D03514">
              <w:rPr>
                <w:rFonts w:ascii="Sylfaen" w:hAnsi="Sylfaen" w:cs="Arial"/>
                <w:lang w:val="en-US"/>
              </w:rPr>
              <w:t>გადასახადი</w:t>
            </w:r>
            <w:proofErr w:type="spellEnd"/>
          </w:p>
        </w:tc>
        <w:tc>
          <w:tcPr>
            <w:tcW w:w="1446"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316,000.0</w:t>
            </w:r>
          </w:p>
        </w:tc>
        <w:tc>
          <w:tcPr>
            <w:tcW w:w="1442"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699,263.5</w:t>
            </w:r>
          </w:p>
        </w:tc>
        <w:tc>
          <w:tcPr>
            <w:tcW w:w="1439"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383,263.5</w:t>
            </w:r>
          </w:p>
        </w:tc>
        <w:tc>
          <w:tcPr>
            <w:tcW w:w="1423" w:type="dxa"/>
            <w:shd w:val="clear" w:color="auto" w:fill="auto"/>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221.3</w:t>
            </w:r>
          </w:p>
        </w:tc>
      </w:tr>
    </w:tbl>
    <w:p w:rsidR="00EF7520" w:rsidRPr="00D03514" w:rsidRDefault="00EF7520" w:rsidP="007F7B5E">
      <w:pPr>
        <w:ind w:firstLine="720"/>
        <w:jc w:val="both"/>
        <w:rPr>
          <w:rFonts w:ascii="Sylfaen" w:hAnsi="Sylfaen" w:cs="Sylfaen"/>
          <w:sz w:val="22"/>
          <w:szCs w:val="22"/>
          <w:lang w:val="ka-GE"/>
        </w:rPr>
      </w:pPr>
    </w:p>
    <w:p w:rsidR="004C3E1C" w:rsidRPr="00D03514" w:rsidRDefault="003E5390" w:rsidP="003E5390">
      <w:pPr>
        <w:ind w:firstLine="720"/>
        <w:jc w:val="both"/>
        <w:rPr>
          <w:rFonts w:ascii="Sylfaen" w:hAnsi="Sylfaen" w:cs="Sylfaen"/>
          <w:sz w:val="22"/>
          <w:szCs w:val="22"/>
          <w:lang w:val="en-US"/>
        </w:rPr>
      </w:pPr>
      <w:r w:rsidRPr="00D03514">
        <w:rPr>
          <w:rFonts w:ascii="Sylfaen" w:hAnsi="Sylfaen" w:cs="Sylfaen"/>
          <w:b/>
          <w:sz w:val="22"/>
          <w:szCs w:val="22"/>
          <w:lang w:val="ka-GE"/>
        </w:rPr>
        <w:t>გრანტების</w:t>
      </w:r>
      <w:r w:rsidRPr="00D03514">
        <w:rPr>
          <w:rFonts w:ascii="Sylfaen" w:hAnsi="Sylfaen" w:cs="Arial"/>
          <w:sz w:val="22"/>
          <w:szCs w:val="22"/>
          <w:lang w:val="ka-GE"/>
        </w:rPr>
        <w:t xml:space="preserve"> </w:t>
      </w:r>
      <w:r w:rsidR="00576D49" w:rsidRPr="00D03514">
        <w:rPr>
          <w:rFonts w:ascii="Sylfaen" w:hAnsi="Sylfaen" w:cs="Sylfaen"/>
          <w:sz w:val="22"/>
          <w:szCs w:val="22"/>
          <w:lang w:val="ka-GE"/>
        </w:rPr>
        <w:t>საპროგნოზო</w:t>
      </w:r>
      <w:r w:rsidR="00576D49" w:rsidRPr="00D03514">
        <w:rPr>
          <w:rFonts w:ascii="Sylfaen" w:hAnsi="Sylfaen" w:cs="Arial"/>
          <w:sz w:val="22"/>
          <w:szCs w:val="22"/>
          <w:lang w:val="ka-GE"/>
        </w:rPr>
        <w:t xml:space="preserve"> </w:t>
      </w:r>
      <w:r w:rsidR="00576D49" w:rsidRPr="00D03514">
        <w:rPr>
          <w:rFonts w:ascii="Sylfaen" w:hAnsi="Sylfaen" w:cs="Sylfaen"/>
          <w:sz w:val="22"/>
          <w:szCs w:val="22"/>
          <w:lang w:val="ka-GE"/>
        </w:rPr>
        <w:t>მაჩვენებელი</w:t>
      </w:r>
      <w:r w:rsidR="00576D49" w:rsidRPr="00D03514">
        <w:rPr>
          <w:rFonts w:ascii="Sylfaen" w:hAnsi="Sylfaen" w:cs="Arial"/>
          <w:sz w:val="22"/>
          <w:szCs w:val="22"/>
          <w:lang w:val="ka-GE"/>
        </w:rPr>
        <w:t xml:space="preserve"> </w:t>
      </w:r>
      <w:r w:rsidR="00576D49" w:rsidRPr="00D03514">
        <w:rPr>
          <w:rFonts w:ascii="Sylfaen" w:hAnsi="Sylfaen" w:cs="Sylfaen"/>
          <w:sz w:val="22"/>
          <w:szCs w:val="22"/>
          <w:lang w:val="ka-GE"/>
        </w:rPr>
        <w:t>განისაზღვრა</w:t>
      </w:r>
      <w:r w:rsidR="00576D49"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95 100.0 </w:t>
      </w:r>
      <w:r w:rsidR="001470AC" w:rsidRPr="00D03514">
        <w:rPr>
          <w:rFonts w:ascii="Sylfaen" w:hAnsi="Sylfaen" w:cs="Arial"/>
          <w:sz w:val="22"/>
          <w:szCs w:val="22"/>
          <w:lang w:val="ka-GE"/>
        </w:rPr>
        <w:t xml:space="preserve">ათასი </w:t>
      </w:r>
      <w:r w:rsidR="001470AC" w:rsidRPr="00D03514">
        <w:rPr>
          <w:rFonts w:ascii="Sylfaen" w:hAnsi="Sylfaen" w:cs="Sylfaen"/>
          <w:sz w:val="22"/>
          <w:szCs w:val="22"/>
          <w:lang w:val="ka-GE"/>
        </w:rPr>
        <w:t>ლარით</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საანგარიშო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პერიოდში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 xml:space="preserve">იქნა </w:t>
      </w:r>
      <w:r w:rsidR="001470AC" w:rsidRPr="00D03514">
        <w:rPr>
          <w:rFonts w:ascii="Sylfaen" w:hAnsi="Sylfaen" w:cs="Sylfaen"/>
          <w:sz w:val="22"/>
          <w:szCs w:val="22"/>
          <w:lang w:val="en-US"/>
        </w:rPr>
        <w:t>116 874.8</w:t>
      </w:r>
      <w:r w:rsidR="001470AC" w:rsidRPr="00D03514">
        <w:rPr>
          <w:rFonts w:ascii="Sylfaen" w:hAnsi="Sylfaen" w:cs="Arial"/>
          <w:sz w:val="22"/>
          <w:szCs w:val="22"/>
          <w:lang w:val="en-US"/>
        </w:rPr>
        <w:t xml:space="preserve"> </w:t>
      </w:r>
      <w:r w:rsidR="001470AC" w:rsidRPr="00D03514">
        <w:rPr>
          <w:rFonts w:ascii="Sylfaen" w:hAnsi="Sylfaen" w:cs="Sylfaen"/>
          <w:sz w:val="22"/>
          <w:szCs w:val="22"/>
          <w:lang w:val="ka-GE"/>
        </w:rPr>
        <w:t>ათასი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 xml:space="preserve">ლარი, ანუ საპროგნოზო მაჩვენებლის </w:t>
      </w:r>
      <w:r w:rsidR="001470AC" w:rsidRPr="00D03514">
        <w:rPr>
          <w:rFonts w:ascii="Sylfaen" w:hAnsi="Sylfaen" w:cs="Sylfaen"/>
          <w:sz w:val="22"/>
          <w:szCs w:val="22"/>
          <w:lang w:val="en-US"/>
        </w:rPr>
        <w:t>122.9</w:t>
      </w:r>
      <w:r w:rsidR="001470AC" w:rsidRPr="00D03514">
        <w:rPr>
          <w:rFonts w:ascii="Sylfaen" w:hAnsi="Sylfaen" w:cs="Sylfaen"/>
          <w:sz w:val="22"/>
          <w:szCs w:val="22"/>
          <w:lang w:val="ka-GE"/>
        </w:rPr>
        <w:t xml:space="preserve">%. კერძოდ: </w:t>
      </w:r>
      <w:r w:rsidR="004C3E1C" w:rsidRPr="00D03514">
        <w:rPr>
          <w:rFonts w:ascii="Sylfaen" w:hAnsi="Sylfaen" w:cs="Sylfaen"/>
          <w:sz w:val="22"/>
          <w:szCs w:val="22"/>
          <w:lang w:val="ka-GE"/>
        </w:rPr>
        <w:t xml:space="preserve"> </w:t>
      </w:r>
      <w:r w:rsidR="003408C4" w:rsidRPr="00D03514">
        <w:rPr>
          <w:rFonts w:ascii="Sylfaen" w:hAnsi="Sylfaen" w:cs="Sylfaen"/>
          <w:sz w:val="22"/>
          <w:szCs w:val="22"/>
          <w:lang w:val="en-US"/>
        </w:rPr>
        <w:t xml:space="preserve"> </w:t>
      </w:r>
    </w:p>
    <w:p w:rsidR="004C3E1C" w:rsidRPr="00D03514" w:rsidRDefault="004C3E1C" w:rsidP="004C3E1C">
      <w:pPr>
        <w:pStyle w:val="ListParagraph"/>
        <w:numPr>
          <w:ilvl w:val="0"/>
          <w:numId w:val="21"/>
        </w:numPr>
        <w:jc w:val="both"/>
        <w:rPr>
          <w:rFonts w:ascii="Sylfaen" w:hAnsi="Sylfaen" w:cs="Sylfaen"/>
          <w:color w:val="000000" w:themeColor="text1"/>
          <w:sz w:val="22"/>
          <w:szCs w:val="22"/>
        </w:rPr>
      </w:pPr>
      <w:r w:rsidRPr="00D03514">
        <w:rPr>
          <w:rFonts w:ascii="Sylfaen" w:hAnsi="Sylfaen" w:cs="Sylfaen"/>
          <w:color w:val="000000" w:themeColor="text1"/>
          <w:sz w:val="22"/>
          <w:szCs w:val="22"/>
        </w:rPr>
        <w:lastRenderedPageBreak/>
        <w:t xml:space="preserve">ბიუჯეტის მხარდამჭერი გრანტები - </w:t>
      </w:r>
      <w:r w:rsidR="00B95174" w:rsidRPr="00D03514">
        <w:rPr>
          <w:rFonts w:ascii="Sylfaen" w:hAnsi="Sylfaen" w:cs="Sylfaen"/>
          <w:color w:val="000000" w:themeColor="text1"/>
          <w:sz w:val="22"/>
          <w:szCs w:val="22"/>
          <w:lang w:val="ka-GE"/>
        </w:rPr>
        <w:t>6</w:t>
      </w:r>
      <w:r w:rsidR="00EF0562" w:rsidRPr="00D03514">
        <w:rPr>
          <w:rFonts w:ascii="Sylfaen" w:hAnsi="Sylfaen" w:cs="Sylfaen"/>
          <w:color w:val="000000" w:themeColor="text1"/>
          <w:sz w:val="22"/>
          <w:szCs w:val="22"/>
          <w:lang w:val="ka-GE"/>
        </w:rPr>
        <w:t>1</w:t>
      </w:r>
      <w:r w:rsidRPr="00D03514">
        <w:rPr>
          <w:rFonts w:ascii="Sylfaen" w:hAnsi="Sylfaen" w:cs="Sylfaen"/>
          <w:color w:val="000000" w:themeColor="text1"/>
          <w:sz w:val="22"/>
          <w:szCs w:val="22"/>
        </w:rPr>
        <w:t xml:space="preserve"> </w:t>
      </w:r>
      <w:r w:rsidR="00EF0562" w:rsidRPr="00D03514">
        <w:rPr>
          <w:rFonts w:ascii="Sylfaen" w:hAnsi="Sylfaen" w:cs="Sylfaen"/>
          <w:color w:val="000000" w:themeColor="text1"/>
          <w:sz w:val="22"/>
          <w:szCs w:val="22"/>
          <w:lang w:val="ka-GE"/>
        </w:rPr>
        <w:t>572</w:t>
      </w:r>
      <w:r w:rsidRPr="00D03514">
        <w:rPr>
          <w:rFonts w:ascii="Sylfaen" w:hAnsi="Sylfaen" w:cs="Sylfaen"/>
          <w:color w:val="000000" w:themeColor="text1"/>
          <w:sz w:val="22"/>
          <w:szCs w:val="22"/>
          <w:lang w:val="ka-GE"/>
        </w:rPr>
        <w:t>.</w:t>
      </w:r>
      <w:r w:rsidR="00EF0562" w:rsidRPr="00D03514">
        <w:rPr>
          <w:rFonts w:ascii="Sylfaen" w:hAnsi="Sylfaen" w:cs="Sylfaen"/>
          <w:color w:val="000000" w:themeColor="text1"/>
          <w:sz w:val="22"/>
          <w:szCs w:val="22"/>
          <w:lang w:val="ka-GE"/>
        </w:rPr>
        <w:t>1</w:t>
      </w:r>
      <w:r w:rsidRPr="00D03514">
        <w:rPr>
          <w:rFonts w:ascii="Sylfaen" w:hAnsi="Sylfaen" w:cs="Sylfaen"/>
          <w:color w:val="000000" w:themeColor="text1"/>
          <w:sz w:val="22"/>
          <w:szCs w:val="22"/>
          <w:lang w:val="ka-GE"/>
        </w:rPr>
        <w:t xml:space="preserve"> </w:t>
      </w:r>
      <w:r w:rsidRPr="00D03514">
        <w:rPr>
          <w:rFonts w:ascii="Sylfaen" w:hAnsi="Sylfaen" w:cs="Sylfaen"/>
          <w:color w:val="000000" w:themeColor="text1"/>
          <w:sz w:val="22"/>
          <w:szCs w:val="22"/>
        </w:rPr>
        <w:t>ათასი ლარი</w:t>
      </w:r>
      <w:r w:rsidRPr="00D03514">
        <w:rPr>
          <w:rFonts w:ascii="Sylfaen" w:hAnsi="Sylfaen" w:cs="Sylfaen"/>
          <w:color w:val="000000" w:themeColor="text1"/>
          <w:sz w:val="22"/>
          <w:szCs w:val="22"/>
          <w:lang w:val="ka-GE"/>
        </w:rPr>
        <w:t xml:space="preserve">; </w:t>
      </w:r>
    </w:p>
    <w:p w:rsidR="004C3E1C" w:rsidRPr="00D03514" w:rsidRDefault="004C3E1C" w:rsidP="004C3E1C">
      <w:pPr>
        <w:pStyle w:val="ListParagraph"/>
        <w:numPr>
          <w:ilvl w:val="0"/>
          <w:numId w:val="21"/>
        </w:numPr>
        <w:jc w:val="both"/>
        <w:rPr>
          <w:rFonts w:ascii="Sylfaen" w:hAnsi="Sylfaen" w:cs="Sylfaen"/>
          <w:color w:val="000000" w:themeColor="text1"/>
          <w:sz w:val="22"/>
          <w:szCs w:val="22"/>
        </w:rPr>
      </w:pPr>
      <w:r w:rsidRPr="00D03514">
        <w:rPr>
          <w:rFonts w:ascii="Sylfaen" w:hAnsi="Sylfaen" w:cs="Sylfaen"/>
          <w:color w:val="000000" w:themeColor="text1"/>
          <w:sz w:val="22"/>
          <w:szCs w:val="22"/>
        </w:rPr>
        <w:t xml:space="preserve">საინვესტიციო გრანტები - </w:t>
      </w:r>
      <w:r w:rsidR="00EF0562" w:rsidRPr="00D03514">
        <w:rPr>
          <w:rFonts w:ascii="Sylfaen" w:hAnsi="Sylfaen" w:cs="Sylfaen"/>
          <w:color w:val="000000" w:themeColor="text1"/>
          <w:sz w:val="22"/>
          <w:szCs w:val="22"/>
          <w:lang w:val="ka-GE"/>
        </w:rPr>
        <w:t>4</w:t>
      </w:r>
      <w:r w:rsidRPr="00D03514">
        <w:rPr>
          <w:rFonts w:ascii="Sylfaen" w:hAnsi="Sylfaen" w:cs="Sylfaen"/>
          <w:color w:val="000000" w:themeColor="text1"/>
          <w:sz w:val="22"/>
          <w:szCs w:val="22"/>
          <w:lang w:val="ka-GE"/>
        </w:rPr>
        <w:t xml:space="preserve"> </w:t>
      </w:r>
      <w:r w:rsidR="00EF0562" w:rsidRPr="00D03514">
        <w:rPr>
          <w:rFonts w:ascii="Sylfaen" w:hAnsi="Sylfaen" w:cs="Sylfaen"/>
          <w:color w:val="000000" w:themeColor="text1"/>
          <w:sz w:val="22"/>
          <w:szCs w:val="22"/>
          <w:lang w:val="ka-GE"/>
        </w:rPr>
        <w:t>648</w:t>
      </w:r>
      <w:r w:rsidRPr="00D03514">
        <w:rPr>
          <w:rFonts w:ascii="Sylfaen" w:hAnsi="Sylfaen" w:cs="Sylfaen"/>
          <w:color w:val="000000" w:themeColor="text1"/>
          <w:sz w:val="22"/>
          <w:szCs w:val="22"/>
          <w:lang w:val="ka-GE"/>
        </w:rPr>
        <w:t>.</w:t>
      </w:r>
      <w:r w:rsidR="00B95174" w:rsidRPr="00D03514">
        <w:rPr>
          <w:rFonts w:ascii="Sylfaen" w:hAnsi="Sylfaen" w:cs="Sylfaen"/>
          <w:color w:val="000000" w:themeColor="text1"/>
          <w:sz w:val="22"/>
          <w:szCs w:val="22"/>
          <w:lang w:val="ka-GE"/>
        </w:rPr>
        <w:t>6</w:t>
      </w:r>
      <w:r w:rsidRPr="00D03514">
        <w:rPr>
          <w:rFonts w:ascii="Sylfaen" w:hAnsi="Sylfaen" w:cs="Sylfaen"/>
          <w:color w:val="000000" w:themeColor="text1"/>
          <w:sz w:val="22"/>
          <w:szCs w:val="22"/>
        </w:rPr>
        <w:t xml:space="preserve"> ათასი ლარი</w:t>
      </w:r>
      <w:r w:rsidRPr="00D03514">
        <w:rPr>
          <w:rFonts w:ascii="Sylfaen" w:hAnsi="Sylfaen" w:cs="Sylfaen"/>
          <w:color w:val="000000" w:themeColor="text1"/>
          <w:sz w:val="22"/>
          <w:szCs w:val="22"/>
          <w:lang w:val="ka-GE"/>
        </w:rPr>
        <w:t>;</w:t>
      </w:r>
    </w:p>
    <w:p w:rsidR="004C3E1C" w:rsidRPr="00D03514" w:rsidRDefault="004C3E1C" w:rsidP="004C3E1C">
      <w:pPr>
        <w:pStyle w:val="ListParagraph"/>
        <w:numPr>
          <w:ilvl w:val="0"/>
          <w:numId w:val="21"/>
        </w:numPr>
        <w:jc w:val="both"/>
        <w:rPr>
          <w:rFonts w:ascii="Sylfaen" w:hAnsi="Sylfaen" w:cs="Sylfaen"/>
          <w:color w:val="000000" w:themeColor="text1"/>
          <w:sz w:val="22"/>
          <w:szCs w:val="22"/>
          <w:lang w:val="ka-GE"/>
        </w:rPr>
      </w:pPr>
      <w:r w:rsidRPr="00D03514">
        <w:rPr>
          <w:rFonts w:ascii="Sylfaen" w:hAnsi="Sylfaen" w:cs="Sylfaen"/>
          <w:color w:val="000000" w:themeColor="text1"/>
          <w:sz w:val="22"/>
          <w:szCs w:val="22"/>
        </w:rPr>
        <w:t>ხაზინის ანგარიშზე რიცხული რეესტრის გრანტები</w:t>
      </w:r>
      <w:r w:rsidRPr="00D03514">
        <w:rPr>
          <w:rFonts w:ascii="Sylfaen" w:hAnsi="Sylfaen" w:cs="Sylfaen"/>
          <w:color w:val="000000" w:themeColor="text1"/>
          <w:sz w:val="22"/>
          <w:szCs w:val="22"/>
          <w:lang w:val="ka-GE"/>
        </w:rPr>
        <w:t xml:space="preserve"> - </w:t>
      </w:r>
      <w:r w:rsidR="00EF0562" w:rsidRPr="00D03514">
        <w:rPr>
          <w:rFonts w:ascii="Sylfaen" w:hAnsi="Sylfaen" w:cs="Sylfaen"/>
          <w:color w:val="000000" w:themeColor="text1"/>
          <w:sz w:val="22"/>
          <w:szCs w:val="22"/>
          <w:lang w:val="ka-GE"/>
        </w:rPr>
        <w:t>1</w:t>
      </w:r>
      <w:r w:rsidR="00B95174" w:rsidRPr="00D03514">
        <w:rPr>
          <w:rFonts w:ascii="Sylfaen" w:hAnsi="Sylfaen" w:cs="Sylfaen"/>
          <w:color w:val="000000" w:themeColor="text1"/>
          <w:sz w:val="22"/>
          <w:szCs w:val="22"/>
          <w:lang w:val="ka-GE"/>
        </w:rPr>
        <w:t>5</w:t>
      </w:r>
      <w:r w:rsidRPr="00D03514">
        <w:rPr>
          <w:rFonts w:ascii="Sylfaen" w:hAnsi="Sylfaen" w:cs="Sylfaen"/>
          <w:color w:val="000000" w:themeColor="text1"/>
          <w:sz w:val="22"/>
          <w:szCs w:val="22"/>
          <w:lang w:val="ka-GE"/>
        </w:rPr>
        <w:t xml:space="preserve"> </w:t>
      </w:r>
      <w:r w:rsidR="00EF0562" w:rsidRPr="00D03514">
        <w:rPr>
          <w:rFonts w:ascii="Sylfaen" w:hAnsi="Sylfaen" w:cs="Sylfaen"/>
          <w:color w:val="000000" w:themeColor="text1"/>
          <w:sz w:val="22"/>
          <w:szCs w:val="22"/>
          <w:lang w:val="ka-GE"/>
        </w:rPr>
        <w:t>419</w:t>
      </w:r>
      <w:r w:rsidRPr="00D03514">
        <w:rPr>
          <w:rFonts w:ascii="Sylfaen" w:hAnsi="Sylfaen" w:cs="Sylfaen"/>
          <w:color w:val="000000" w:themeColor="text1"/>
          <w:sz w:val="22"/>
          <w:szCs w:val="22"/>
          <w:lang w:val="ka-GE"/>
        </w:rPr>
        <w:t>.</w:t>
      </w:r>
      <w:r w:rsidR="00EF0562" w:rsidRPr="00D03514">
        <w:rPr>
          <w:rFonts w:ascii="Sylfaen" w:hAnsi="Sylfaen" w:cs="Sylfaen"/>
          <w:color w:val="000000" w:themeColor="text1"/>
          <w:sz w:val="22"/>
          <w:szCs w:val="22"/>
          <w:lang w:val="ka-GE"/>
        </w:rPr>
        <w:t>6</w:t>
      </w:r>
      <w:r w:rsidRPr="00D03514">
        <w:rPr>
          <w:rFonts w:ascii="Sylfaen" w:hAnsi="Sylfaen" w:cs="Sylfaen"/>
          <w:color w:val="000000" w:themeColor="text1"/>
          <w:sz w:val="22"/>
          <w:szCs w:val="22"/>
          <w:lang w:val="ka-GE"/>
        </w:rPr>
        <w:t xml:space="preserve"> ათასი ლარი;</w:t>
      </w:r>
    </w:p>
    <w:p w:rsidR="004C3E1C" w:rsidRPr="00D03514" w:rsidRDefault="004C3E1C" w:rsidP="004C3E1C">
      <w:pPr>
        <w:pStyle w:val="ListParagraph"/>
        <w:numPr>
          <w:ilvl w:val="0"/>
          <w:numId w:val="21"/>
        </w:numPr>
        <w:jc w:val="both"/>
        <w:rPr>
          <w:rFonts w:ascii="Sylfaen" w:hAnsi="Sylfaen" w:cs="Sylfaen"/>
          <w:color w:val="000000" w:themeColor="text1"/>
          <w:sz w:val="22"/>
          <w:szCs w:val="22"/>
          <w:lang w:val="ka-GE"/>
        </w:rPr>
      </w:pPr>
      <w:r w:rsidRPr="00D03514">
        <w:rPr>
          <w:rFonts w:ascii="Sylfaen" w:hAnsi="Sylfaen" w:cs="Sylfaen"/>
          <w:color w:val="000000" w:themeColor="text1"/>
          <w:sz w:val="22"/>
          <w:szCs w:val="22"/>
        </w:rPr>
        <w:t xml:space="preserve">„საქართველოს </w:t>
      </w:r>
      <w:r w:rsidRPr="00D03514">
        <w:rPr>
          <w:rFonts w:ascii="Sylfaen" w:hAnsi="Sylfaen"/>
          <w:color w:val="000000" w:themeColor="text1"/>
          <w:sz w:val="22"/>
          <w:szCs w:val="22"/>
        </w:rPr>
        <w:t>20</w:t>
      </w:r>
      <w:r w:rsidRPr="00D03514">
        <w:rPr>
          <w:rFonts w:ascii="Sylfaen" w:hAnsi="Sylfaen"/>
          <w:color w:val="000000" w:themeColor="text1"/>
          <w:sz w:val="22"/>
          <w:szCs w:val="22"/>
          <w:lang w:val="ka-GE"/>
        </w:rPr>
        <w:t>2</w:t>
      </w:r>
      <w:r w:rsidR="00EF0562" w:rsidRPr="00D03514">
        <w:rPr>
          <w:rFonts w:ascii="Sylfaen" w:hAnsi="Sylfaen"/>
          <w:color w:val="000000" w:themeColor="text1"/>
          <w:sz w:val="22"/>
          <w:szCs w:val="22"/>
          <w:lang w:val="ka-GE"/>
        </w:rPr>
        <w:t>4</w:t>
      </w:r>
      <w:r w:rsidRPr="00D03514">
        <w:rPr>
          <w:rFonts w:ascii="Sylfaen" w:hAnsi="Sylfaen"/>
          <w:color w:val="000000" w:themeColor="text1"/>
          <w:sz w:val="22"/>
          <w:szCs w:val="22"/>
          <w:lang w:val="ka-GE"/>
        </w:rPr>
        <w:t xml:space="preserve"> </w:t>
      </w:r>
      <w:r w:rsidRPr="00D03514">
        <w:rPr>
          <w:rFonts w:ascii="Sylfaen" w:hAnsi="Sylfaen" w:cs="Sylfaen"/>
          <w:color w:val="000000" w:themeColor="text1"/>
          <w:sz w:val="22"/>
          <w:szCs w:val="22"/>
        </w:rPr>
        <w:t>წლის</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სახელმწიფო</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ბიუჯეტის</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შესახებ</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საქართველოს</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კანონის</w:t>
      </w:r>
      <w:r w:rsidRPr="00D03514">
        <w:rPr>
          <w:rFonts w:ascii="Sylfaen" w:hAnsi="Sylfaen"/>
          <w:color w:val="000000" w:themeColor="text1"/>
          <w:sz w:val="22"/>
          <w:szCs w:val="22"/>
        </w:rPr>
        <w:t xml:space="preserve"> 3</w:t>
      </w:r>
      <w:r w:rsidRPr="00D03514">
        <w:rPr>
          <w:rFonts w:ascii="Sylfaen" w:hAnsi="Sylfaen"/>
          <w:color w:val="000000" w:themeColor="text1"/>
          <w:sz w:val="22"/>
          <w:szCs w:val="22"/>
          <w:lang w:val="ka-GE"/>
        </w:rPr>
        <w:t>5</w:t>
      </w:r>
      <w:r w:rsidRPr="00D03514">
        <w:rPr>
          <w:rFonts w:ascii="Sylfaen" w:hAnsi="Sylfaen"/>
          <w:color w:val="000000" w:themeColor="text1"/>
          <w:sz w:val="22"/>
          <w:szCs w:val="22"/>
        </w:rPr>
        <w:t>-</w:t>
      </w:r>
      <w:r w:rsidRPr="00D03514">
        <w:rPr>
          <w:rFonts w:ascii="Sylfaen" w:hAnsi="Sylfaen" w:cs="Sylfaen"/>
          <w:color w:val="000000" w:themeColor="text1"/>
          <w:sz w:val="22"/>
          <w:szCs w:val="22"/>
        </w:rPr>
        <w:t>ე</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მუხლის</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შესაბამისად</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საჯარო</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სამართლის</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იურიდიული</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პირების</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მიერ</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სახელმწიფო</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ბიუჯეტში</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მიმართული</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სახსრები</w:t>
      </w:r>
      <w:r w:rsidRPr="00D03514">
        <w:rPr>
          <w:rFonts w:ascii="Sylfaen" w:hAnsi="Sylfaen"/>
          <w:color w:val="000000" w:themeColor="text1"/>
          <w:sz w:val="22"/>
          <w:szCs w:val="22"/>
        </w:rPr>
        <w:t xml:space="preserve"> - </w:t>
      </w:r>
      <w:r w:rsidR="00EF0562" w:rsidRPr="00D03514">
        <w:rPr>
          <w:rFonts w:ascii="Sylfaen" w:hAnsi="Sylfaen"/>
          <w:color w:val="000000" w:themeColor="text1"/>
          <w:sz w:val="22"/>
          <w:szCs w:val="22"/>
          <w:lang w:val="ka-GE"/>
        </w:rPr>
        <w:t>35</w:t>
      </w:r>
      <w:r w:rsidRPr="00D03514">
        <w:rPr>
          <w:rFonts w:ascii="Sylfaen" w:hAnsi="Sylfaen" w:cs="Sylfaen"/>
          <w:color w:val="000000" w:themeColor="text1"/>
          <w:sz w:val="22"/>
          <w:szCs w:val="22"/>
          <w:lang w:val="ka-GE"/>
        </w:rPr>
        <w:t xml:space="preserve"> </w:t>
      </w:r>
      <w:r w:rsidR="00EF0562" w:rsidRPr="00D03514">
        <w:rPr>
          <w:rFonts w:ascii="Sylfaen" w:hAnsi="Sylfaen" w:cs="Sylfaen"/>
          <w:color w:val="000000" w:themeColor="text1"/>
          <w:sz w:val="22"/>
          <w:szCs w:val="22"/>
          <w:lang w:val="ka-GE"/>
        </w:rPr>
        <w:t>234</w:t>
      </w:r>
      <w:r w:rsidRPr="00D03514">
        <w:rPr>
          <w:rFonts w:ascii="Sylfaen" w:hAnsi="Sylfaen" w:cs="Sylfaen"/>
          <w:color w:val="000000" w:themeColor="text1"/>
          <w:sz w:val="22"/>
          <w:szCs w:val="22"/>
          <w:lang w:val="ka-GE"/>
        </w:rPr>
        <w:t>.</w:t>
      </w:r>
      <w:r w:rsidR="00EF0562" w:rsidRPr="00D03514">
        <w:rPr>
          <w:rFonts w:ascii="Sylfaen" w:hAnsi="Sylfaen" w:cs="Sylfaen"/>
          <w:color w:val="000000" w:themeColor="text1"/>
          <w:sz w:val="22"/>
          <w:szCs w:val="22"/>
          <w:lang w:val="ka-GE"/>
        </w:rPr>
        <w:t>6</w:t>
      </w:r>
      <w:r w:rsidRPr="00D03514">
        <w:rPr>
          <w:rFonts w:ascii="Sylfaen" w:hAnsi="Sylfaen" w:cs="Sylfaen"/>
          <w:color w:val="000000" w:themeColor="text1"/>
          <w:sz w:val="22"/>
          <w:szCs w:val="22"/>
          <w:lang w:val="ka-GE"/>
        </w:rPr>
        <w:t xml:space="preserve">  </w:t>
      </w:r>
      <w:r w:rsidRPr="00D03514">
        <w:rPr>
          <w:rFonts w:ascii="Sylfaen" w:hAnsi="Sylfaen" w:cs="Sylfaen"/>
          <w:color w:val="000000" w:themeColor="text1"/>
          <w:sz w:val="22"/>
          <w:szCs w:val="22"/>
        </w:rPr>
        <w:t>ათასი</w:t>
      </w:r>
      <w:r w:rsidRPr="00D03514">
        <w:rPr>
          <w:rFonts w:ascii="Sylfaen" w:hAnsi="Sylfaen"/>
          <w:color w:val="000000" w:themeColor="text1"/>
          <w:sz w:val="22"/>
          <w:szCs w:val="22"/>
        </w:rPr>
        <w:t xml:space="preserve"> </w:t>
      </w:r>
      <w:r w:rsidRPr="00D03514">
        <w:rPr>
          <w:rFonts w:ascii="Sylfaen" w:hAnsi="Sylfaen" w:cs="Sylfaen"/>
          <w:color w:val="000000" w:themeColor="text1"/>
          <w:sz w:val="22"/>
          <w:szCs w:val="22"/>
        </w:rPr>
        <w:t>ლარი</w:t>
      </w:r>
      <w:r w:rsidRPr="00D03514">
        <w:rPr>
          <w:rFonts w:ascii="Sylfaen" w:hAnsi="Sylfaen"/>
          <w:color w:val="000000" w:themeColor="text1"/>
          <w:sz w:val="22"/>
          <w:szCs w:val="22"/>
        </w:rPr>
        <w:t>)</w:t>
      </w:r>
      <w:r w:rsidRPr="00D03514">
        <w:rPr>
          <w:rFonts w:ascii="Sylfaen" w:hAnsi="Sylfaen" w:cs="Sylfaen"/>
          <w:color w:val="000000" w:themeColor="text1"/>
          <w:sz w:val="22"/>
          <w:szCs w:val="22"/>
          <w:lang w:val="ka-GE"/>
        </w:rPr>
        <w:t>.</w:t>
      </w:r>
      <w:r w:rsidRPr="00D03514">
        <w:rPr>
          <w:rFonts w:ascii="Sylfaen" w:hAnsi="Sylfaen"/>
          <w:color w:val="000000" w:themeColor="text1"/>
          <w:sz w:val="22"/>
          <w:szCs w:val="22"/>
          <w:lang w:val="ka-GE"/>
        </w:rPr>
        <w:t xml:space="preserve"> </w:t>
      </w:r>
    </w:p>
    <w:p w:rsidR="00471EFC" w:rsidRPr="00D03514" w:rsidRDefault="00471EFC" w:rsidP="00A921D3">
      <w:pPr>
        <w:ind w:firstLine="720"/>
        <w:jc w:val="right"/>
        <w:rPr>
          <w:rFonts w:ascii="Sylfaen" w:hAnsi="Sylfaen" w:cs="Sylfaen"/>
          <w:i/>
          <w:color w:val="FF0000"/>
          <w:sz w:val="22"/>
          <w:szCs w:val="22"/>
          <w:lang w:val="ka-GE"/>
        </w:rPr>
      </w:pPr>
    </w:p>
    <w:p w:rsidR="007F7B5E" w:rsidRPr="00D03514" w:rsidRDefault="00A921D3" w:rsidP="00D03514">
      <w:pPr>
        <w:ind w:firstLine="720"/>
        <w:jc w:val="right"/>
        <w:rPr>
          <w:rFonts w:ascii="Sylfaen" w:hAnsi="Sylfaen" w:cs="Sylfaen"/>
          <w:i/>
          <w:sz w:val="18"/>
          <w:szCs w:val="18"/>
          <w:lang w:val="ka-GE"/>
        </w:rPr>
      </w:pPr>
      <w:r w:rsidRPr="00D03514">
        <w:rPr>
          <w:rFonts w:ascii="Sylfaen" w:hAnsi="Sylfaen" w:cs="Sylfaen"/>
          <w:i/>
          <w:sz w:val="18"/>
          <w:szCs w:val="18"/>
          <w:lang w:val="ka-GE"/>
        </w:rPr>
        <w:t>ათასი ლარი</w:t>
      </w:r>
    </w:p>
    <w:tbl>
      <w:tblPr>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gridCol w:w="5367"/>
      </w:tblGrid>
      <w:tr w:rsidR="00EF0562" w:rsidRPr="00D03514" w:rsidTr="00EF0562">
        <w:trPr>
          <w:trHeight w:val="750"/>
        </w:trPr>
        <w:tc>
          <w:tcPr>
            <w:tcW w:w="2475" w:type="pct"/>
            <w:shd w:val="clear" w:color="auto" w:fill="auto"/>
            <w:vAlign w:val="center"/>
            <w:hideMark/>
          </w:tcPr>
          <w:p w:rsidR="00EF0562" w:rsidRPr="00D03514" w:rsidRDefault="00EF0562" w:rsidP="00A9240A">
            <w:pPr>
              <w:jc w:val="center"/>
              <w:rPr>
                <w:rFonts w:ascii="Sylfaen" w:hAnsi="Sylfaen" w:cs="Calibri"/>
                <w:b/>
                <w:bCs/>
                <w:color w:val="000000"/>
                <w:lang w:val="en-US"/>
              </w:rPr>
            </w:pPr>
            <w:r w:rsidRPr="00D03514">
              <w:rPr>
                <w:rFonts w:ascii="Sylfaen" w:hAnsi="Sylfaen" w:cs="Calibri"/>
                <w:b/>
                <w:bCs/>
                <w:color w:val="000000"/>
                <w:lang w:val="ka-GE"/>
              </w:rPr>
              <w:t>დ</w:t>
            </w:r>
            <w:proofErr w:type="spellStart"/>
            <w:r w:rsidRPr="00D03514">
              <w:rPr>
                <w:rFonts w:ascii="Sylfaen" w:hAnsi="Sylfaen" w:cs="Calibri"/>
                <w:b/>
                <w:bCs/>
                <w:color w:val="000000"/>
                <w:lang w:val="en-US"/>
              </w:rPr>
              <w:t>ასახელება</w:t>
            </w:r>
            <w:proofErr w:type="spellEnd"/>
          </w:p>
        </w:tc>
        <w:tc>
          <w:tcPr>
            <w:tcW w:w="2525" w:type="pct"/>
            <w:shd w:val="clear" w:color="auto" w:fill="auto"/>
            <w:vAlign w:val="center"/>
            <w:hideMark/>
          </w:tcPr>
          <w:p w:rsidR="00EF0562" w:rsidRPr="00D03514" w:rsidRDefault="00EF0562" w:rsidP="00A9240A">
            <w:pPr>
              <w:jc w:val="center"/>
              <w:rPr>
                <w:rFonts w:ascii="Sylfaen" w:hAnsi="Sylfaen" w:cs="Calibri"/>
                <w:b/>
                <w:bCs/>
                <w:color w:val="000000"/>
                <w:lang w:val="en-US"/>
              </w:rPr>
            </w:pPr>
            <w:r w:rsidRPr="00D03514">
              <w:rPr>
                <w:rFonts w:ascii="Sylfaen" w:hAnsi="Sylfaen" w:cs="Calibri"/>
                <w:b/>
                <w:bCs/>
                <w:color w:val="000000"/>
                <w:lang w:val="en-US"/>
              </w:rPr>
              <w:t xml:space="preserve"> </w:t>
            </w:r>
            <w:proofErr w:type="spellStart"/>
            <w:r w:rsidRPr="00D03514">
              <w:rPr>
                <w:rFonts w:ascii="Sylfaen" w:hAnsi="Sylfaen" w:cs="Calibri"/>
                <w:b/>
                <w:bCs/>
                <w:color w:val="000000"/>
                <w:lang w:val="en-US"/>
              </w:rPr>
              <w:t>საანგარიშო</w:t>
            </w:r>
            <w:proofErr w:type="spellEnd"/>
            <w:r w:rsidRPr="00D03514">
              <w:rPr>
                <w:rFonts w:ascii="Sylfaen" w:hAnsi="Sylfaen" w:cs="Calibri"/>
                <w:b/>
                <w:bCs/>
                <w:color w:val="000000"/>
                <w:lang w:val="en-US"/>
              </w:rPr>
              <w:t xml:space="preserve"> </w:t>
            </w:r>
            <w:proofErr w:type="spellStart"/>
            <w:r w:rsidRPr="00D03514">
              <w:rPr>
                <w:rFonts w:ascii="Sylfaen" w:hAnsi="Sylfaen" w:cs="Calibri"/>
                <w:b/>
                <w:bCs/>
                <w:color w:val="000000"/>
                <w:lang w:val="en-US"/>
              </w:rPr>
              <w:t>პერიოდის</w:t>
            </w:r>
            <w:proofErr w:type="spellEnd"/>
            <w:r w:rsidRPr="00D03514">
              <w:rPr>
                <w:rFonts w:ascii="Sylfaen" w:hAnsi="Sylfaen" w:cs="Calibri"/>
                <w:b/>
                <w:bCs/>
                <w:color w:val="000000"/>
                <w:lang w:val="en-US"/>
              </w:rPr>
              <w:t xml:space="preserve"> </w:t>
            </w:r>
            <w:proofErr w:type="spellStart"/>
            <w:r w:rsidRPr="00D03514">
              <w:rPr>
                <w:rFonts w:ascii="Sylfaen" w:hAnsi="Sylfaen" w:cs="Calibri"/>
                <w:b/>
                <w:bCs/>
                <w:color w:val="000000"/>
                <w:lang w:val="en-US"/>
              </w:rPr>
              <w:t>ფაქტი</w:t>
            </w:r>
            <w:proofErr w:type="spellEnd"/>
          </w:p>
        </w:tc>
      </w:tr>
      <w:tr w:rsidR="00EF0562" w:rsidRPr="00D03514" w:rsidTr="00EF0562">
        <w:trPr>
          <w:trHeight w:val="60"/>
        </w:trPr>
        <w:tc>
          <w:tcPr>
            <w:tcW w:w="2475" w:type="pct"/>
            <w:shd w:val="clear" w:color="auto" w:fill="auto"/>
            <w:vAlign w:val="center"/>
            <w:hideMark/>
          </w:tcPr>
          <w:p w:rsidR="00EF0562" w:rsidRPr="00D03514" w:rsidRDefault="00EF0562" w:rsidP="00A9240A">
            <w:pPr>
              <w:rPr>
                <w:rFonts w:ascii="Sylfaen" w:hAnsi="Sylfaen" w:cs="Calibri"/>
                <w:b/>
                <w:bCs/>
                <w:color w:val="000000"/>
                <w:lang w:val="en-US"/>
              </w:rPr>
            </w:pPr>
            <w:proofErr w:type="spellStart"/>
            <w:r w:rsidRPr="00D03514">
              <w:rPr>
                <w:rFonts w:ascii="Sylfaen" w:hAnsi="Sylfaen" w:cs="Calibri"/>
                <w:b/>
                <w:bCs/>
                <w:color w:val="000000"/>
                <w:lang w:val="en-US"/>
              </w:rPr>
              <w:t>გრანტები</w:t>
            </w:r>
            <w:proofErr w:type="spellEnd"/>
          </w:p>
        </w:tc>
        <w:tc>
          <w:tcPr>
            <w:tcW w:w="2525" w:type="pct"/>
            <w:shd w:val="clear" w:color="auto" w:fill="auto"/>
            <w:vAlign w:val="center"/>
            <w:hideMark/>
          </w:tcPr>
          <w:p w:rsidR="00EF0562" w:rsidRPr="00D03514" w:rsidRDefault="00EF0562" w:rsidP="00A9240A">
            <w:pPr>
              <w:jc w:val="center"/>
              <w:rPr>
                <w:rFonts w:ascii="Sylfaen" w:hAnsi="Sylfaen" w:cs="Calibri"/>
                <w:b/>
                <w:bCs/>
                <w:color w:val="000000"/>
                <w:lang w:val="en-US"/>
              </w:rPr>
            </w:pPr>
            <w:r w:rsidRPr="00D03514">
              <w:rPr>
                <w:rFonts w:ascii="Sylfaen" w:hAnsi="Sylfaen" w:cs="Calibri"/>
                <w:b/>
                <w:bCs/>
                <w:color w:val="000000"/>
                <w:lang w:val="en-US"/>
              </w:rPr>
              <w:t>116,874.8</w:t>
            </w:r>
          </w:p>
        </w:tc>
      </w:tr>
      <w:tr w:rsidR="00EF0562" w:rsidRPr="00D03514" w:rsidTr="00EF0562">
        <w:trPr>
          <w:trHeight w:val="287"/>
        </w:trPr>
        <w:tc>
          <w:tcPr>
            <w:tcW w:w="2475" w:type="pct"/>
            <w:shd w:val="clear" w:color="auto" w:fill="auto"/>
            <w:vAlign w:val="center"/>
            <w:hideMark/>
          </w:tcPr>
          <w:p w:rsidR="00EF0562" w:rsidRPr="00D03514" w:rsidRDefault="001C74ED" w:rsidP="00A9240A">
            <w:pPr>
              <w:rPr>
                <w:rFonts w:ascii="Sylfaen" w:hAnsi="Sylfaen" w:cs="Calibri"/>
                <w:b/>
                <w:bCs/>
                <w:color w:val="000000"/>
                <w:lang w:val="en-US"/>
              </w:rPr>
            </w:pPr>
            <w:r w:rsidRPr="00D03514">
              <w:rPr>
                <w:rFonts w:ascii="Sylfaen" w:hAnsi="Sylfaen" w:cs="Calibri"/>
                <w:b/>
                <w:bCs/>
                <w:color w:val="000000"/>
                <w:lang w:val="ka-GE"/>
              </w:rPr>
              <w:t xml:space="preserve">    </w:t>
            </w:r>
            <w:proofErr w:type="spellStart"/>
            <w:r w:rsidR="00EF0562" w:rsidRPr="00D03514">
              <w:rPr>
                <w:rFonts w:ascii="Sylfaen" w:hAnsi="Sylfaen" w:cs="Calibri"/>
                <w:b/>
                <w:bCs/>
                <w:color w:val="000000"/>
                <w:lang w:val="en-US"/>
              </w:rPr>
              <w:t>ბიუჯეტის</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მხარდამჭერი</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გრანტები</w:t>
            </w:r>
            <w:proofErr w:type="spellEnd"/>
          </w:p>
        </w:tc>
        <w:tc>
          <w:tcPr>
            <w:tcW w:w="2525" w:type="pct"/>
            <w:shd w:val="clear" w:color="auto" w:fill="auto"/>
            <w:vAlign w:val="center"/>
            <w:hideMark/>
          </w:tcPr>
          <w:p w:rsidR="00EF0562" w:rsidRPr="00D03514" w:rsidRDefault="00EF0562" w:rsidP="00A9240A">
            <w:pPr>
              <w:jc w:val="center"/>
              <w:rPr>
                <w:rFonts w:ascii="Sylfaen" w:hAnsi="Sylfaen" w:cs="Calibri"/>
                <w:b/>
                <w:bCs/>
                <w:color w:val="000000"/>
                <w:lang w:val="en-US"/>
              </w:rPr>
            </w:pPr>
            <w:r w:rsidRPr="00D03514">
              <w:rPr>
                <w:rFonts w:ascii="Sylfaen" w:hAnsi="Sylfaen" w:cs="Calibri"/>
                <w:b/>
                <w:bCs/>
                <w:color w:val="000000"/>
                <w:lang w:val="en-US"/>
              </w:rPr>
              <w:t>61,572.1</w:t>
            </w:r>
          </w:p>
        </w:tc>
      </w:tr>
      <w:tr w:rsidR="00EF0562" w:rsidRPr="00D03514" w:rsidTr="00EF0562">
        <w:trPr>
          <w:trHeight w:val="300"/>
        </w:trPr>
        <w:tc>
          <w:tcPr>
            <w:tcW w:w="2475" w:type="pct"/>
            <w:shd w:val="clear" w:color="auto" w:fill="auto"/>
            <w:vAlign w:val="center"/>
            <w:hideMark/>
          </w:tcPr>
          <w:p w:rsidR="00EF0562" w:rsidRPr="00D03514" w:rsidRDefault="001C74ED" w:rsidP="00A9240A">
            <w:pPr>
              <w:rPr>
                <w:rFonts w:ascii="Sylfaen" w:hAnsi="Sylfaen" w:cs="Calibri"/>
                <w:b/>
                <w:bCs/>
                <w:color w:val="000000"/>
                <w:lang w:val="en-US"/>
              </w:rPr>
            </w:pPr>
            <w:r w:rsidRPr="00D03514">
              <w:rPr>
                <w:rFonts w:ascii="Sylfaen" w:hAnsi="Sylfaen" w:cs="Calibri"/>
                <w:b/>
                <w:bCs/>
                <w:color w:val="000000"/>
                <w:lang w:val="ka-GE"/>
              </w:rPr>
              <w:t xml:space="preserve">    </w:t>
            </w:r>
            <w:proofErr w:type="spellStart"/>
            <w:r w:rsidR="00EF0562" w:rsidRPr="00D03514">
              <w:rPr>
                <w:rFonts w:ascii="Sylfaen" w:hAnsi="Sylfaen" w:cs="Calibri"/>
                <w:b/>
                <w:bCs/>
                <w:color w:val="000000"/>
                <w:lang w:val="en-US"/>
              </w:rPr>
              <w:t>საინვესტიციო</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გრანტები</w:t>
            </w:r>
            <w:proofErr w:type="spellEnd"/>
          </w:p>
        </w:tc>
        <w:tc>
          <w:tcPr>
            <w:tcW w:w="2525" w:type="pct"/>
            <w:shd w:val="clear" w:color="auto" w:fill="auto"/>
            <w:vAlign w:val="center"/>
            <w:hideMark/>
          </w:tcPr>
          <w:p w:rsidR="00EF0562" w:rsidRPr="00D03514" w:rsidRDefault="00EF0562" w:rsidP="00A9240A">
            <w:pPr>
              <w:jc w:val="center"/>
              <w:rPr>
                <w:rFonts w:ascii="Sylfaen" w:hAnsi="Sylfaen" w:cs="Calibri"/>
                <w:b/>
                <w:bCs/>
                <w:color w:val="000000"/>
                <w:lang w:val="en-US"/>
              </w:rPr>
            </w:pPr>
            <w:r w:rsidRPr="00D03514">
              <w:rPr>
                <w:rFonts w:ascii="Sylfaen" w:hAnsi="Sylfaen" w:cs="Calibri"/>
                <w:b/>
                <w:bCs/>
                <w:color w:val="000000"/>
                <w:lang w:val="en-US"/>
              </w:rPr>
              <w:t>4,648.6</w:t>
            </w:r>
          </w:p>
        </w:tc>
      </w:tr>
      <w:tr w:rsidR="00EF0562" w:rsidRPr="00D03514" w:rsidTr="00EF0562">
        <w:trPr>
          <w:trHeight w:val="300"/>
        </w:trPr>
        <w:tc>
          <w:tcPr>
            <w:tcW w:w="2475" w:type="pct"/>
            <w:shd w:val="clear" w:color="auto" w:fill="auto"/>
            <w:vAlign w:val="center"/>
            <w:hideMark/>
          </w:tcPr>
          <w:p w:rsidR="00EF0562" w:rsidRPr="00D03514" w:rsidRDefault="00EF0562" w:rsidP="00A9240A">
            <w:pPr>
              <w:ind w:firstLineChars="300" w:firstLine="600"/>
              <w:rPr>
                <w:rFonts w:ascii="Sylfaen" w:hAnsi="Sylfaen" w:cs="Calibri"/>
                <w:color w:val="000000"/>
                <w:lang w:val="en-US"/>
              </w:rPr>
            </w:pPr>
            <w:r w:rsidRPr="00D03514">
              <w:rPr>
                <w:rFonts w:ascii="Sylfaen" w:hAnsi="Sylfaen" w:cs="Calibri"/>
                <w:color w:val="000000"/>
                <w:lang w:val="en-US"/>
              </w:rPr>
              <w:t>IFAD</w:t>
            </w:r>
          </w:p>
        </w:tc>
        <w:tc>
          <w:tcPr>
            <w:tcW w:w="2525" w:type="pct"/>
            <w:shd w:val="clear" w:color="auto" w:fill="auto"/>
            <w:vAlign w:val="center"/>
            <w:hideMark/>
          </w:tcPr>
          <w:p w:rsidR="00EF0562" w:rsidRPr="00D03514" w:rsidRDefault="00EF0562" w:rsidP="00A9240A">
            <w:pPr>
              <w:jc w:val="center"/>
              <w:rPr>
                <w:rFonts w:ascii="Sylfaen" w:hAnsi="Sylfaen" w:cs="Calibri"/>
                <w:color w:val="000000"/>
                <w:lang w:val="en-US"/>
              </w:rPr>
            </w:pPr>
            <w:r w:rsidRPr="00D03514">
              <w:rPr>
                <w:rFonts w:ascii="Sylfaen" w:hAnsi="Sylfaen" w:cs="Calibri"/>
                <w:color w:val="000000"/>
                <w:lang w:val="en-US"/>
              </w:rPr>
              <w:t>1,177.8</w:t>
            </w:r>
          </w:p>
        </w:tc>
      </w:tr>
      <w:tr w:rsidR="00EF0562" w:rsidRPr="00D03514" w:rsidTr="00EF0562">
        <w:trPr>
          <w:trHeight w:val="300"/>
        </w:trPr>
        <w:tc>
          <w:tcPr>
            <w:tcW w:w="2475" w:type="pct"/>
            <w:shd w:val="clear" w:color="auto" w:fill="auto"/>
            <w:vAlign w:val="center"/>
            <w:hideMark/>
          </w:tcPr>
          <w:p w:rsidR="00EF0562" w:rsidRPr="00D03514" w:rsidRDefault="00EF0562" w:rsidP="00A9240A">
            <w:pPr>
              <w:ind w:firstLineChars="300" w:firstLine="600"/>
              <w:rPr>
                <w:rFonts w:ascii="Sylfaen" w:hAnsi="Sylfaen" w:cs="Calibri"/>
                <w:color w:val="000000"/>
                <w:lang w:val="en-US"/>
              </w:rPr>
            </w:pPr>
            <w:r w:rsidRPr="00D03514">
              <w:rPr>
                <w:rFonts w:ascii="Sylfaen" w:hAnsi="Sylfaen" w:cs="Calibri"/>
                <w:color w:val="000000"/>
                <w:lang w:val="en-US"/>
              </w:rPr>
              <w:t>EU</w:t>
            </w:r>
          </w:p>
        </w:tc>
        <w:tc>
          <w:tcPr>
            <w:tcW w:w="2525" w:type="pct"/>
            <w:shd w:val="clear" w:color="auto" w:fill="auto"/>
            <w:vAlign w:val="center"/>
            <w:hideMark/>
          </w:tcPr>
          <w:p w:rsidR="00EF0562" w:rsidRPr="00D03514" w:rsidRDefault="00EF0562" w:rsidP="00A9240A">
            <w:pPr>
              <w:jc w:val="center"/>
              <w:rPr>
                <w:rFonts w:ascii="Sylfaen" w:hAnsi="Sylfaen" w:cs="Calibri"/>
                <w:color w:val="000000"/>
                <w:lang w:val="en-US"/>
              </w:rPr>
            </w:pPr>
            <w:r w:rsidRPr="00D03514">
              <w:rPr>
                <w:rFonts w:ascii="Sylfaen" w:hAnsi="Sylfaen" w:cs="Calibri"/>
                <w:color w:val="000000"/>
                <w:lang w:val="en-US"/>
              </w:rPr>
              <w:t>816.0</w:t>
            </w:r>
          </w:p>
        </w:tc>
      </w:tr>
      <w:tr w:rsidR="00EF0562" w:rsidRPr="00D03514" w:rsidTr="00EF0562">
        <w:trPr>
          <w:trHeight w:val="300"/>
        </w:trPr>
        <w:tc>
          <w:tcPr>
            <w:tcW w:w="2475" w:type="pct"/>
            <w:shd w:val="clear" w:color="auto" w:fill="auto"/>
            <w:vAlign w:val="center"/>
            <w:hideMark/>
          </w:tcPr>
          <w:p w:rsidR="00EF0562" w:rsidRPr="00D03514" w:rsidRDefault="00EF0562" w:rsidP="00A9240A">
            <w:pPr>
              <w:ind w:firstLineChars="300" w:firstLine="600"/>
              <w:rPr>
                <w:rFonts w:ascii="Sylfaen" w:hAnsi="Sylfaen" w:cs="Calibri"/>
                <w:color w:val="000000"/>
                <w:lang w:val="en-US"/>
              </w:rPr>
            </w:pPr>
            <w:r w:rsidRPr="00D03514">
              <w:rPr>
                <w:rFonts w:ascii="Sylfaen" w:hAnsi="Sylfaen" w:cs="Calibri"/>
                <w:color w:val="000000"/>
                <w:lang w:val="en-US"/>
              </w:rPr>
              <w:t>EPTATF</w:t>
            </w:r>
          </w:p>
        </w:tc>
        <w:tc>
          <w:tcPr>
            <w:tcW w:w="2525" w:type="pct"/>
            <w:shd w:val="clear" w:color="auto" w:fill="auto"/>
            <w:vAlign w:val="center"/>
            <w:hideMark/>
          </w:tcPr>
          <w:p w:rsidR="00EF0562" w:rsidRPr="00D03514" w:rsidRDefault="00EF0562" w:rsidP="00A9240A">
            <w:pPr>
              <w:jc w:val="center"/>
              <w:rPr>
                <w:rFonts w:ascii="Sylfaen" w:hAnsi="Sylfaen" w:cs="Calibri"/>
                <w:color w:val="000000"/>
                <w:lang w:val="en-US"/>
              </w:rPr>
            </w:pPr>
            <w:r w:rsidRPr="00D03514">
              <w:rPr>
                <w:rFonts w:ascii="Sylfaen" w:hAnsi="Sylfaen" w:cs="Calibri"/>
                <w:color w:val="000000"/>
                <w:lang w:val="en-US"/>
              </w:rPr>
              <w:t>377.0</w:t>
            </w:r>
          </w:p>
        </w:tc>
      </w:tr>
      <w:tr w:rsidR="00EF0562" w:rsidRPr="00D03514" w:rsidTr="00EF0562">
        <w:trPr>
          <w:trHeight w:val="300"/>
        </w:trPr>
        <w:tc>
          <w:tcPr>
            <w:tcW w:w="2475" w:type="pct"/>
            <w:shd w:val="clear" w:color="auto" w:fill="auto"/>
            <w:vAlign w:val="center"/>
            <w:hideMark/>
          </w:tcPr>
          <w:p w:rsidR="00EF0562" w:rsidRPr="00D03514" w:rsidRDefault="00EF0562" w:rsidP="00A9240A">
            <w:pPr>
              <w:ind w:firstLineChars="300" w:firstLine="600"/>
              <w:rPr>
                <w:rFonts w:ascii="Sylfaen" w:hAnsi="Sylfaen" w:cs="Calibri"/>
                <w:color w:val="000000"/>
                <w:lang w:val="en-US"/>
              </w:rPr>
            </w:pPr>
            <w:r w:rsidRPr="00D03514">
              <w:rPr>
                <w:rFonts w:ascii="Sylfaen" w:hAnsi="Sylfaen" w:cs="Calibri"/>
                <w:color w:val="000000"/>
                <w:lang w:val="en-US"/>
              </w:rPr>
              <w:t>E5P</w:t>
            </w:r>
          </w:p>
        </w:tc>
        <w:tc>
          <w:tcPr>
            <w:tcW w:w="2525" w:type="pct"/>
            <w:shd w:val="clear" w:color="auto" w:fill="auto"/>
            <w:vAlign w:val="center"/>
            <w:hideMark/>
          </w:tcPr>
          <w:p w:rsidR="00EF0562" w:rsidRPr="00D03514" w:rsidRDefault="00EF0562" w:rsidP="00A9240A">
            <w:pPr>
              <w:jc w:val="center"/>
              <w:rPr>
                <w:rFonts w:ascii="Sylfaen" w:hAnsi="Sylfaen" w:cs="Calibri"/>
                <w:color w:val="000000"/>
                <w:lang w:val="en-US"/>
              </w:rPr>
            </w:pPr>
            <w:r w:rsidRPr="00D03514">
              <w:rPr>
                <w:rFonts w:ascii="Sylfaen" w:hAnsi="Sylfaen" w:cs="Calibri"/>
                <w:color w:val="000000"/>
                <w:lang w:val="en-US"/>
              </w:rPr>
              <w:t>71.7</w:t>
            </w:r>
          </w:p>
        </w:tc>
      </w:tr>
      <w:tr w:rsidR="00EF0562" w:rsidRPr="00D03514" w:rsidTr="00EF0562">
        <w:trPr>
          <w:trHeight w:val="300"/>
        </w:trPr>
        <w:tc>
          <w:tcPr>
            <w:tcW w:w="2475" w:type="pct"/>
            <w:shd w:val="clear" w:color="auto" w:fill="auto"/>
            <w:vAlign w:val="center"/>
            <w:hideMark/>
          </w:tcPr>
          <w:p w:rsidR="00EF0562" w:rsidRPr="00D03514" w:rsidRDefault="00EF0562" w:rsidP="00A9240A">
            <w:pPr>
              <w:ind w:firstLineChars="300" w:firstLine="600"/>
              <w:rPr>
                <w:rFonts w:ascii="Sylfaen" w:hAnsi="Sylfaen" w:cs="Calibri"/>
                <w:color w:val="000000"/>
                <w:lang w:val="en-US"/>
              </w:rPr>
            </w:pPr>
            <w:proofErr w:type="spellStart"/>
            <w:r w:rsidRPr="00D03514">
              <w:rPr>
                <w:rFonts w:ascii="Sylfaen" w:hAnsi="Sylfaen" w:cs="Calibri"/>
                <w:color w:val="000000"/>
                <w:lang w:val="en-US"/>
              </w:rPr>
              <w:t>KfW</w:t>
            </w:r>
            <w:proofErr w:type="spellEnd"/>
          </w:p>
        </w:tc>
        <w:tc>
          <w:tcPr>
            <w:tcW w:w="2525" w:type="pct"/>
            <w:shd w:val="clear" w:color="auto" w:fill="auto"/>
            <w:vAlign w:val="center"/>
            <w:hideMark/>
          </w:tcPr>
          <w:p w:rsidR="00EF0562" w:rsidRPr="00D03514" w:rsidRDefault="00EF0562" w:rsidP="00A9240A">
            <w:pPr>
              <w:jc w:val="center"/>
              <w:rPr>
                <w:rFonts w:ascii="Sylfaen" w:hAnsi="Sylfaen" w:cs="Calibri"/>
                <w:color w:val="000000"/>
                <w:lang w:val="en-US"/>
              </w:rPr>
            </w:pPr>
            <w:r w:rsidRPr="00D03514">
              <w:rPr>
                <w:rFonts w:ascii="Sylfaen" w:hAnsi="Sylfaen" w:cs="Calibri"/>
                <w:color w:val="000000"/>
                <w:lang w:val="en-US"/>
              </w:rPr>
              <w:t>1,031.8</w:t>
            </w:r>
          </w:p>
        </w:tc>
      </w:tr>
      <w:tr w:rsidR="00EF0562" w:rsidRPr="00D03514" w:rsidTr="00EF0562">
        <w:trPr>
          <w:trHeight w:val="300"/>
        </w:trPr>
        <w:tc>
          <w:tcPr>
            <w:tcW w:w="2475" w:type="pct"/>
            <w:shd w:val="clear" w:color="auto" w:fill="auto"/>
            <w:vAlign w:val="center"/>
            <w:hideMark/>
          </w:tcPr>
          <w:p w:rsidR="00EF0562" w:rsidRPr="00D03514" w:rsidRDefault="00EF0562" w:rsidP="00A9240A">
            <w:pPr>
              <w:ind w:firstLineChars="300" w:firstLine="600"/>
              <w:rPr>
                <w:rFonts w:ascii="Sylfaen" w:hAnsi="Sylfaen" w:cs="Calibri"/>
                <w:color w:val="000000"/>
                <w:lang w:val="en-US"/>
              </w:rPr>
            </w:pPr>
            <w:r w:rsidRPr="00D03514">
              <w:rPr>
                <w:rFonts w:ascii="Sylfaen" w:hAnsi="Sylfaen" w:cs="Calibri"/>
                <w:color w:val="000000"/>
                <w:lang w:val="en-US"/>
              </w:rPr>
              <w:t>CNF</w:t>
            </w:r>
          </w:p>
        </w:tc>
        <w:tc>
          <w:tcPr>
            <w:tcW w:w="2525" w:type="pct"/>
            <w:shd w:val="clear" w:color="auto" w:fill="auto"/>
            <w:vAlign w:val="center"/>
            <w:hideMark/>
          </w:tcPr>
          <w:p w:rsidR="00EF0562" w:rsidRPr="00D03514" w:rsidRDefault="00EF0562" w:rsidP="00A9240A">
            <w:pPr>
              <w:jc w:val="center"/>
              <w:rPr>
                <w:rFonts w:ascii="Sylfaen" w:hAnsi="Sylfaen" w:cs="Calibri"/>
                <w:color w:val="000000"/>
                <w:lang w:val="en-US"/>
              </w:rPr>
            </w:pPr>
            <w:r w:rsidRPr="00D03514">
              <w:rPr>
                <w:rFonts w:ascii="Sylfaen" w:hAnsi="Sylfaen" w:cs="Calibri"/>
                <w:color w:val="000000"/>
                <w:lang w:val="en-US"/>
              </w:rPr>
              <w:t>1,174.5</w:t>
            </w:r>
          </w:p>
        </w:tc>
      </w:tr>
      <w:tr w:rsidR="00EF0562" w:rsidRPr="00D03514" w:rsidTr="00EF0562">
        <w:trPr>
          <w:trHeight w:val="50"/>
        </w:trPr>
        <w:tc>
          <w:tcPr>
            <w:tcW w:w="2475" w:type="pct"/>
            <w:shd w:val="clear" w:color="auto" w:fill="auto"/>
            <w:vAlign w:val="center"/>
            <w:hideMark/>
          </w:tcPr>
          <w:p w:rsidR="00EF0562" w:rsidRPr="00D03514" w:rsidRDefault="001C74ED" w:rsidP="00A9240A">
            <w:pPr>
              <w:rPr>
                <w:rFonts w:ascii="Sylfaen" w:hAnsi="Sylfaen" w:cs="Calibri"/>
                <w:b/>
                <w:bCs/>
                <w:color w:val="000000"/>
                <w:lang w:val="en-US"/>
              </w:rPr>
            </w:pPr>
            <w:r w:rsidRPr="00D03514">
              <w:rPr>
                <w:rFonts w:ascii="Sylfaen" w:hAnsi="Sylfaen" w:cs="Calibri"/>
                <w:b/>
                <w:bCs/>
                <w:color w:val="000000"/>
                <w:lang w:val="ka-GE"/>
              </w:rPr>
              <w:t xml:space="preserve">    </w:t>
            </w:r>
            <w:proofErr w:type="spellStart"/>
            <w:r w:rsidR="00EF0562" w:rsidRPr="00D03514">
              <w:rPr>
                <w:rFonts w:ascii="Sylfaen" w:hAnsi="Sylfaen" w:cs="Calibri"/>
                <w:b/>
                <w:bCs/>
                <w:color w:val="000000"/>
                <w:lang w:val="en-US"/>
              </w:rPr>
              <w:t>ხაზინის</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ანგარიშზე</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რიცხული</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რეესტრის</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გრანტები</w:t>
            </w:r>
            <w:proofErr w:type="spellEnd"/>
          </w:p>
        </w:tc>
        <w:tc>
          <w:tcPr>
            <w:tcW w:w="2525" w:type="pct"/>
            <w:shd w:val="clear" w:color="auto" w:fill="auto"/>
            <w:vAlign w:val="center"/>
            <w:hideMark/>
          </w:tcPr>
          <w:p w:rsidR="00EF0562" w:rsidRPr="00D03514" w:rsidRDefault="00EF0562" w:rsidP="00A9240A">
            <w:pPr>
              <w:jc w:val="center"/>
              <w:rPr>
                <w:rFonts w:ascii="Sylfaen" w:hAnsi="Sylfaen" w:cs="Calibri"/>
                <w:b/>
                <w:bCs/>
                <w:color w:val="000000"/>
                <w:lang w:val="en-US"/>
              </w:rPr>
            </w:pPr>
            <w:r w:rsidRPr="00D03514">
              <w:rPr>
                <w:rFonts w:ascii="Sylfaen" w:hAnsi="Sylfaen" w:cs="Calibri"/>
                <w:b/>
                <w:bCs/>
                <w:color w:val="000000"/>
                <w:lang w:val="en-US"/>
              </w:rPr>
              <w:t>15,419.6</w:t>
            </w:r>
          </w:p>
        </w:tc>
      </w:tr>
      <w:tr w:rsidR="00EF0562" w:rsidRPr="00D03514" w:rsidTr="00EF0562">
        <w:trPr>
          <w:trHeight w:val="323"/>
        </w:trPr>
        <w:tc>
          <w:tcPr>
            <w:tcW w:w="2475" w:type="pct"/>
            <w:shd w:val="clear" w:color="auto" w:fill="auto"/>
            <w:vAlign w:val="center"/>
            <w:hideMark/>
          </w:tcPr>
          <w:p w:rsidR="00EF0562" w:rsidRPr="00D03514" w:rsidRDefault="001C74ED" w:rsidP="00A9240A">
            <w:pPr>
              <w:rPr>
                <w:rFonts w:ascii="Sylfaen" w:hAnsi="Sylfaen" w:cs="Calibri"/>
                <w:b/>
                <w:bCs/>
                <w:color w:val="000000"/>
                <w:lang w:val="en-US"/>
              </w:rPr>
            </w:pPr>
            <w:r w:rsidRPr="00D03514">
              <w:rPr>
                <w:rFonts w:ascii="Sylfaen" w:hAnsi="Sylfaen" w:cs="Calibri"/>
                <w:b/>
                <w:bCs/>
                <w:color w:val="000000"/>
                <w:lang w:val="ka-GE"/>
              </w:rPr>
              <w:t xml:space="preserve">    </w:t>
            </w:r>
            <w:proofErr w:type="spellStart"/>
            <w:r w:rsidR="00EF0562" w:rsidRPr="00D03514">
              <w:rPr>
                <w:rFonts w:ascii="Sylfaen" w:hAnsi="Sylfaen" w:cs="Calibri"/>
                <w:b/>
                <w:bCs/>
                <w:color w:val="000000"/>
                <w:lang w:val="en-US"/>
              </w:rPr>
              <w:t>მიმდინარე</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გრანტები</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ცენტრალური</w:t>
            </w:r>
            <w:proofErr w:type="spellEnd"/>
            <w:r w:rsidR="00EF0562" w:rsidRPr="00D03514">
              <w:rPr>
                <w:rFonts w:ascii="Sylfaen" w:hAnsi="Sylfaen" w:cs="Calibri"/>
                <w:b/>
                <w:bCs/>
                <w:color w:val="000000"/>
                <w:lang w:val="en-US"/>
              </w:rPr>
              <w:t xml:space="preserve"> </w:t>
            </w:r>
            <w:proofErr w:type="spellStart"/>
            <w:r w:rsidR="00EF0562" w:rsidRPr="00D03514">
              <w:rPr>
                <w:rFonts w:ascii="Sylfaen" w:hAnsi="Sylfaen" w:cs="Calibri"/>
                <w:b/>
                <w:bCs/>
                <w:color w:val="000000"/>
                <w:lang w:val="en-US"/>
              </w:rPr>
              <w:t>სსიპ</w:t>
            </w:r>
            <w:proofErr w:type="spellEnd"/>
            <w:r w:rsidR="00EF0562" w:rsidRPr="00D03514">
              <w:rPr>
                <w:rFonts w:ascii="Sylfaen" w:hAnsi="Sylfaen" w:cs="Calibri"/>
                <w:b/>
                <w:bCs/>
                <w:color w:val="000000"/>
                <w:lang w:val="en-US"/>
              </w:rPr>
              <w:t>(</w:t>
            </w:r>
            <w:proofErr w:type="spellStart"/>
            <w:r w:rsidR="00EF0562" w:rsidRPr="00D03514">
              <w:rPr>
                <w:rFonts w:ascii="Sylfaen" w:hAnsi="Sylfaen" w:cs="Calibri"/>
                <w:b/>
                <w:bCs/>
                <w:color w:val="000000"/>
                <w:lang w:val="en-US"/>
              </w:rPr>
              <w:t>ებ</w:t>
            </w:r>
            <w:proofErr w:type="spellEnd"/>
            <w:r w:rsidR="00EF0562" w:rsidRPr="00D03514">
              <w:rPr>
                <w:rFonts w:ascii="Sylfaen" w:hAnsi="Sylfaen" w:cs="Calibri"/>
                <w:b/>
                <w:bCs/>
                <w:color w:val="000000"/>
                <w:lang w:val="en-US"/>
              </w:rPr>
              <w:t>)-</w:t>
            </w:r>
            <w:proofErr w:type="spellStart"/>
            <w:r w:rsidR="00EF0562" w:rsidRPr="00D03514">
              <w:rPr>
                <w:rFonts w:ascii="Sylfaen" w:hAnsi="Sylfaen" w:cs="Calibri"/>
                <w:b/>
                <w:bCs/>
                <w:color w:val="000000"/>
                <w:lang w:val="en-US"/>
              </w:rPr>
              <w:t>დან</w:t>
            </w:r>
            <w:proofErr w:type="spellEnd"/>
            <w:r w:rsidR="00EF0562" w:rsidRPr="00D03514">
              <w:rPr>
                <w:rFonts w:ascii="Sylfaen" w:hAnsi="Sylfaen" w:cs="Calibri"/>
                <w:b/>
                <w:bCs/>
                <w:color w:val="000000"/>
                <w:lang w:val="en-US"/>
              </w:rPr>
              <w:t>/ა(ა)</w:t>
            </w:r>
            <w:proofErr w:type="spellStart"/>
            <w:r w:rsidR="00EF0562" w:rsidRPr="00D03514">
              <w:rPr>
                <w:rFonts w:ascii="Sylfaen" w:hAnsi="Sylfaen" w:cs="Calibri"/>
                <w:b/>
                <w:bCs/>
                <w:color w:val="000000"/>
                <w:lang w:val="en-US"/>
              </w:rPr>
              <w:t>იპ</w:t>
            </w:r>
            <w:proofErr w:type="spellEnd"/>
            <w:r w:rsidR="00EF0562" w:rsidRPr="00D03514">
              <w:rPr>
                <w:rFonts w:ascii="Sylfaen" w:hAnsi="Sylfaen" w:cs="Calibri"/>
                <w:b/>
                <w:bCs/>
                <w:color w:val="000000"/>
                <w:lang w:val="en-US"/>
              </w:rPr>
              <w:t>(</w:t>
            </w:r>
            <w:proofErr w:type="spellStart"/>
            <w:r w:rsidR="00EF0562" w:rsidRPr="00D03514">
              <w:rPr>
                <w:rFonts w:ascii="Sylfaen" w:hAnsi="Sylfaen" w:cs="Calibri"/>
                <w:b/>
                <w:bCs/>
                <w:color w:val="000000"/>
                <w:lang w:val="en-US"/>
              </w:rPr>
              <w:t>ებ</w:t>
            </w:r>
            <w:proofErr w:type="spellEnd"/>
            <w:r w:rsidR="00EF0562" w:rsidRPr="00D03514">
              <w:rPr>
                <w:rFonts w:ascii="Sylfaen" w:hAnsi="Sylfaen" w:cs="Calibri"/>
                <w:b/>
                <w:bCs/>
                <w:color w:val="000000"/>
                <w:lang w:val="en-US"/>
              </w:rPr>
              <w:t>)-</w:t>
            </w:r>
            <w:proofErr w:type="spellStart"/>
            <w:r w:rsidR="00EF0562" w:rsidRPr="00D03514">
              <w:rPr>
                <w:rFonts w:ascii="Sylfaen" w:hAnsi="Sylfaen" w:cs="Calibri"/>
                <w:b/>
                <w:bCs/>
                <w:color w:val="000000"/>
                <w:lang w:val="en-US"/>
              </w:rPr>
              <w:t>დან</w:t>
            </w:r>
            <w:proofErr w:type="spellEnd"/>
            <w:r w:rsidR="00EF0562" w:rsidRPr="00D03514">
              <w:rPr>
                <w:rFonts w:ascii="Sylfaen" w:hAnsi="Sylfaen" w:cs="Calibri"/>
                <w:b/>
                <w:bCs/>
                <w:color w:val="000000"/>
                <w:lang w:val="en-US"/>
              </w:rPr>
              <w:t xml:space="preserve"> </w:t>
            </w:r>
          </w:p>
        </w:tc>
        <w:tc>
          <w:tcPr>
            <w:tcW w:w="2525" w:type="pct"/>
            <w:shd w:val="clear" w:color="auto" w:fill="auto"/>
            <w:vAlign w:val="center"/>
            <w:hideMark/>
          </w:tcPr>
          <w:p w:rsidR="00EF0562" w:rsidRPr="00D03514" w:rsidRDefault="00EF0562" w:rsidP="00A9240A">
            <w:pPr>
              <w:jc w:val="center"/>
              <w:rPr>
                <w:rFonts w:ascii="Sylfaen" w:hAnsi="Sylfaen" w:cs="Calibri"/>
                <w:b/>
                <w:bCs/>
                <w:color w:val="000000"/>
                <w:lang w:val="en-US"/>
              </w:rPr>
            </w:pPr>
            <w:r w:rsidRPr="00D03514">
              <w:rPr>
                <w:rFonts w:ascii="Sylfaen" w:hAnsi="Sylfaen" w:cs="Calibri"/>
                <w:b/>
                <w:bCs/>
                <w:color w:val="000000"/>
                <w:lang w:val="en-US"/>
              </w:rPr>
              <w:t>35,234.6</w:t>
            </w:r>
          </w:p>
        </w:tc>
      </w:tr>
    </w:tbl>
    <w:p w:rsidR="00891ACB" w:rsidRPr="00D03514" w:rsidRDefault="00891ACB" w:rsidP="007F7B5E">
      <w:pPr>
        <w:ind w:firstLine="720"/>
        <w:jc w:val="both"/>
        <w:rPr>
          <w:rFonts w:ascii="Sylfaen" w:hAnsi="Sylfaen" w:cs="Arial"/>
          <w:color w:val="FF0000"/>
          <w:sz w:val="22"/>
          <w:szCs w:val="22"/>
          <w:lang w:val="ka-GE"/>
        </w:rPr>
      </w:pPr>
    </w:p>
    <w:p w:rsidR="00891ACB" w:rsidRPr="00D03514" w:rsidRDefault="00891ACB" w:rsidP="007F7B5E">
      <w:pPr>
        <w:ind w:firstLine="720"/>
        <w:jc w:val="both"/>
        <w:rPr>
          <w:rFonts w:ascii="Sylfaen" w:hAnsi="Sylfaen" w:cs="Arial"/>
          <w:color w:val="FF0000"/>
          <w:sz w:val="22"/>
          <w:szCs w:val="22"/>
          <w:lang w:val="ka-GE"/>
        </w:rPr>
      </w:pPr>
    </w:p>
    <w:p w:rsidR="001470AC" w:rsidRPr="00D03514" w:rsidRDefault="00F42984" w:rsidP="001470AC">
      <w:pPr>
        <w:ind w:firstLine="720"/>
        <w:jc w:val="both"/>
        <w:rPr>
          <w:rFonts w:ascii="Sylfaen" w:hAnsi="Sylfaen" w:cs="Arial"/>
          <w:sz w:val="22"/>
          <w:szCs w:val="22"/>
          <w:lang w:val="ka-GE"/>
        </w:rPr>
      </w:pPr>
      <w:r w:rsidRPr="00D03514">
        <w:rPr>
          <w:rFonts w:ascii="Sylfaen" w:hAnsi="Sylfaen" w:cs="Sylfaen"/>
          <w:b/>
          <w:sz w:val="22"/>
          <w:szCs w:val="22"/>
          <w:lang w:val="ka-GE"/>
        </w:rPr>
        <w:t>სხვა</w:t>
      </w:r>
      <w:r w:rsidRPr="00D03514">
        <w:rPr>
          <w:rFonts w:ascii="Sylfaen" w:hAnsi="Sylfaen" w:cs="Arial"/>
          <w:b/>
          <w:sz w:val="22"/>
          <w:szCs w:val="22"/>
          <w:lang w:val="ka-GE"/>
        </w:rPr>
        <w:t xml:space="preserve"> </w:t>
      </w:r>
      <w:r w:rsidRPr="00D03514">
        <w:rPr>
          <w:rFonts w:ascii="Sylfaen" w:hAnsi="Sylfaen" w:cs="Arial"/>
          <w:b/>
          <w:sz w:val="22"/>
          <w:szCs w:val="22"/>
          <w:lang w:val="en-US"/>
        </w:rPr>
        <w:t xml:space="preserve"> </w:t>
      </w:r>
      <w:r w:rsidRPr="00D03514">
        <w:rPr>
          <w:rFonts w:ascii="Sylfaen" w:hAnsi="Sylfaen" w:cs="Sylfaen"/>
          <w:b/>
          <w:sz w:val="22"/>
          <w:szCs w:val="22"/>
          <w:lang w:val="ka-GE"/>
        </w:rPr>
        <w:t>შემოსავლების</w:t>
      </w:r>
      <w:r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მაჩვენებელი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განისაზღვრა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245 730.0 </w:t>
      </w:r>
      <w:r w:rsidR="001470AC" w:rsidRPr="00D03514">
        <w:rPr>
          <w:rFonts w:ascii="Sylfaen" w:hAnsi="Sylfaen" w:cs="Arial"/>
          <w:sz w:val="22"/>
          <w:szCs w:val="22"/>
          <w:lang w:val="ka-GE"/>
        </w:rPr>
        <w:t xml:space="preserve">ათასი </w:t>
      </w:r>
      <w:r w:rsidR="001470AC" w:rsidRPr="00D03514">
        <w:rPr>
          <w:rFonts w:ascii="Sylfaen" w:hAnsi="Sylfaen" w:cs="Sylfaen"/>
          <w:sz w:val="22"/>
          <w:szCs w:val="22"/>
          <w:lang w:val="ka-GE"/>
        </w:rPr>
        <w:t>ლარის</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ოდენობით</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მობილიზებულ</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იქნა</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 xml:space="preserve">264 254.9 </w:t>
      </w:r>
      <w:r w:rsidR="001470AC" w:rsidRPr="00D03514">
        <w:rPr>
          <w:rFonts w:ascii="Sylfaen" w:hAnsi="Sylfaen" w:cs="Sylfaen"/>
          <w:sz w:val="22"/>
          <w:szCs w:val="22"/>
          <w:lang w:val="ka-GE"/>
        </w:rPr>
        <w:t>ათასი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ლარი</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ანუ</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საპროგნოზო</w:t>
      </w:r>
      <w:r w:rsidR="001470AC" w:rsidRPr="00D03514">
        <w:rPr>
          <w:rFonts w:ascii="Sylfaen" w:hAnsi="Sylfaen" w:cs="Arial"/>
          <w:sz w:val="22"/>
          <w:szCs w:val="22"/>
          <w:lang w:val="ka-GE"/>
        </w:rPr>
        <w:t xml:space="preserve"> </w:t>
      </w:r>
      <w:r w:rsidR="001470AC" w:rsidRPr="00D03514">
        <w:rPr>
          <w:rFonts w:ascii="Sylfaen" w:hAnsi="Sylfaen" w:cs="Sylfaen"/>
          <w:sz w:val="22"/>
          <w:szCs w:val="22"/>
          <w:lang w:val="ka-GE"/>
        </w:rPr>
        <w:t>მაჩვენებლის</w:t>
      </w:r>
      <w:r w:rsidR="001470AC" w:rsidRPr="00D03514">
        <w:rPr>
          <w:rFonts w:ascii="Sylfaen" w:hAnsi="Sylfaen" w:cs="Arial"/>
          <w:sz w:val="22"/>
          <w:szCs w:val="22"/>
          <w:lang w:val="ka-GE"/>
        </w:rPr>
        <w:t xml:space="preserve"> </w:t>
      </w:r>
      <w:r w:rsidR="001470AC" w:rsidRPr="00D03514">
        <w:rPr>
          <w:rFonts w:ascii="Sylfaen" w:hAnsi="Sylfaen" w:cs="Arial"/>
          <w:sz w:val="22"/>
          <w:szCs w:val="22"/>
          <w:lang w:val="en-US"/>
        </w:rPr>
        <w:t>107.5</w:t>
      </w:r>
      <w:r w:rsidR="001470AC" w:rsidRPr="00D03514">
        <w:rPr>
          <w:rFonts w:ascii="Sylfaen" w:hAnsi="Sylfaen" w:cs="Arial"/>
          <w:sz w:val="22"/>
          <w:szCs w:val="22"/>
          <w:lang w:val="ka-GE"/>
        </w:rPr>
        <w:t xml:space="preserve">%. </w:t>
      </w:r>
    </w:p>
    <w:p w:rsidR="001470AC" w:rsidRPr="00D03514" w:rsidRDefault="001470AC" w:rsidP="001470AC">
      <w:pPr>
        <w:ind w:firstLine="720"/>
        <w:jc w:val="both"/>
        <w:rPr>
          <w:rFonts w:ascii="Sylfaen" w:hAnsi="Sylfaen" w:cs="Arial"/>
          <w:sz w:val="22"/>
          <w:szCs w:val="22"/>
          <w:lang w:val="ka-GE"/>
        </w:rPr>
      </w:pPr>
      <w:r w:rsidRPr="00D03514">
        <w:rPr>
          <w:rFonts w:ascii="Sylfaen" w:hAnsi="Sylfaen" w:cs="Sylfaen"/>
          <w:sz w:val="22"/>
          <w:szCs w:val="22"/>
          <w:lang w:val="ka-GE"/>
        </w:rPr>
        <w:t>საანგარიშო</w:t>
      </w:r>
      <w:r w:rsidRPr="00D03514">
        <w:rPr>
          <w:rFonts w:ascii="Sylfaen" w:hAnsi="Sylfaen" w:cs="Arial"/>
          <w:sz w:val="22"/>
          <w:szCs w:val="22"/>
          <w:lang w:val="ka-GE"/>
        </w:rPr>
        <w:t xml:space="preserve"> </w:t>
      </w:r>
      <w:r w:rsidRPr="00D03514">
        <w:rPr>
          <w:rFonts w:ascii="Sylfaen" w:hAnsi="Sylfaen" w:cs="Sylfaen"/>
          <w:sz w:val="22"/>
          <w:szCs w:val="22"/>
          <w:lang w:val="ka-GE"/>
        </w:rPr>
        <w:t>პერიოდში</w:t>
      </w:r>
      <w:r w:rsidRPr="00D03514">
        <w:rPr>
          <w:rFonts w:ascii="Sylfaen" w:hAnsi="Sylfaen" w:cs="Arial"/>
          <w:sz w:val="22"/>
          <w:szCs w:val="22"/>
          <w:lang w:val="ka-GE"/>
        </w:rPr>
        <w:t xml:space="preserve"> </w:t>
      </w:r>
      <w:r w:rsidRPr="00D03514">
        <w:rPr>
          <w:rFonts w:ascii="Sylfaen" w:hAnsi="Sylfaen" w:cs="Sylfaen"/>
          <w:sz w:val="22"/>
          <w:szCs w:val="22"/>
          <w:lang w:val="ka-GE"/>
        </w:rPr>
        <w:t>სხვა</w:t>
      </w:r>
      <w:r w:rsidRPr="00D03514">
        <w:rPr>
          <w:rFonts w:ascii="Sylfaen" w:hAnsi="Sylfaen" w:cs="Arial"/>
          <w:sz w:val="22"/>
          <w:szCs w:val="22"/>
          <w:lang w:val="ka-GE"/>
        </w:rPr>
        <w:t xml:space="preserve"> </w:t>
      </w:r>
      <w:r w:rsidRPr="00D03514">
        <w:rPr>
          <w:rFonts w:ascii="Sylfaen" w:hAnsi="Sylfaen" w:cs="Sylfaen"/>
          <w:sz w:val="22"/>
          <w:szCs w:val="22"/>
          <w:lang w:val="ka-GE"/>
        </w:rPr>
        <w:t>შემოსავლების</w:t>
      </w:r>
      <w:r w:rsidRPr="00D03514">
        <w:rPr>
          <w:rFonts w:ascii="Sylfaen" w:hAnsi="Sylfaen" w:cs="Arial"/>
          <w:sz w:val="22"/>
          <w:szCs w:val="22"/>
          <w:lang w:val="ka-GE"/>
        </w:rPr>
        <w:t xml:space="preserve"> </w:t>
      </w:r>
      <w:r w:rsidRPr="00D03514">
        <w:rPr>
          <w:rFonts w:ascii="Sylfaen" w:hAnsi="Sylfaen" w:cs="Sylfaen"/>
          <w:sz w:val="22"/>
          <w:szCs w:val="22"/>
          <w:lang w:val="ka-GE"/>
        </w:rPr>
        <w:t>მობილიზაციის</w:t>
      </w:r>
      <w:r w:rsidRPr="00D03514">
        <w:rPr>
          <w:rFonts w:ascii="Sylfaen" w:hAnsi="Sylfaen" w:cs="Arial"/>
          <w:sz w:val="22"/>
          <w:szCs w:val="22"/>
          <w:lang w:val="ka-GE"/>
        </w:rPr>
        <w:t xml:space="preserve"> </w:t>
      </w:r>
      <w:r w:rsidRPr="00D03514">
        <w:rPr>
          <w:rFonts w:ascii="Sylfaen" w:hAnsi="Sylfaen" w:cs="Sylfaen"/>
          <w:sz w:val="22"/>
          <w:szCs w:val="22"/>
          <w:lang w:val="ka-GE"/>
        </w:rPr>
        <w:t>მდგომარეობა</w:t>
      </w:r>
      <w:r w:rsidRPr="00D03514">
        <w:rPr>
          <w:rFonts w:ascii="Sylfaen" w:hAnsi="Sylfaen" w:cs="Arial"/>
          <w:sz w:val="22"/>
          <w:szCs w:val="22"/>
          <w:lang w:val="ka-GE"/>
        </w:rPr>
        <w:t xml:space="preserve"> </w:t>
      </w:r>
      <w:r w:rsidRPr="00D03514">
        <w:rPr>
          <w:rFonts w:ascii="Sylfaen" w:hAnsi="Sylfaen" w:cs="Sylfaen"/>
          <w:sz w:val="22"/>
          <w:szCs w:val="22"/>
          <w:lang w:val="ka-GE"/>
        </w:rPr>
        <w:t>ცალკეული</w:t>
      </w:r>
      <w:r w:rsidRPr="00D03514">
        <w:rPr>
          <w:rFonts w:ascii="Sylfaen" w:hAnsi="Sylfaen" w:cs="Arial"/>
          <w:sz w:val="22"/>
          <w:szCs w:val="22"/>
          <w:lang w:val="ka-GE"/>
        </w:rPr>
        <w:t xml:space="preserve"> </w:t>
      </w:r>
      <w:r w:rsidRPr="00D03514">
        <w:rPr>
          <w:rFonts w:ascii="Sylfaen" w:hAnsi="Sylfaen" w:cs="Sylfaen"/>
          <w:sz w:val="22"/>
          <w:szCs w:val="22"/>
          <w:lang w:val="ka-GE"/>
        </w:rPr>
        <w:t>სახეების</w:t>
      </w:r>
      <w:r w:rsidRPr="00D03514">
        <w:rPr>
          <w:rFonts w:ascii="Sylfaen" w:hAnsi="Sylfaen" w:cs="Arial"/>
          <w:sz w:val="22"/>
          <w:szCs w:val="22"/>
          <w:lang w:val="ka-GE"/>
        </w:rPr>
        <w:t xml:space="preserve"> </w:t>
      </w:r>
      <w:r w:rsidRPr="00D03514">
        <w:rPr>
          <w:rFonts w:ascii="Sylfaen" w:hAnsi="Sylfaen" w:cs="Sylfaen"/>
          <w:sz w:val="22"/>
          <w:szCs w:val="22"/>
          <w:lang w:val="ka-GE"/>
        </w:rPr>
        <w:t>მიხედვით</w:t>
      </w:r>
      <w:r w:rsidRPr="00D03514">
        <w:rPr>
          <w:rFonts w:ascii="Sylfaen" w:hAnsi="Sylfaen" w:cs="Arial"/>
          <w:sz w:val="22"/>
          <w:szCs w:val="22"/>
          <w:lang w:val="ka-GE"/>
        </w:rPr>
        <w:t xml:space="preserve"> </w:t>
      </w:r>
      <w:r w:rsidRPr="00D03514">
        <w:rPr>
          <w:rFonts w:ascii="Sylfaen" w:hAnsi="Sylfaen" w:cs="Sylfaen"/>
          <w:sz w:val="22"/>
          <w:szCs w:val="22"/>
          <w:lang w:val="ka-GE"/>
        </w:rPr>
        <w:t>შემდეგია</w:t>
      </w:r>
      <w:r w:rsidRPr="00D03514">
        <w:rPr>
          <w:rFonts w:ascii="Sylfaen" w:hAnsi="Sylfaen" w:cs="Arial"/>
          <w:sz w:val="22"/>
          <w:szCs w:val="22"/>
          <w:lang w:val="ka-GE"/>
        </w:rPr>
        <w:t>:</w:t>
      </w:r>
    </w:p>
    <w:p w:rsidR="001470AC" w:rsidRPr="00D03514" w:rsidRDefault="001470AC" w:rsidP="001470AC">
      <w:pPr>
        <w:numPr>
          <w:ilvl w:val="1"/>
          <w:numId w:val="7"/>
        </w:numPr>
        <w:tabs>
          <w:tab w:val="left" w:pos="990"/>
        </w:tabs>
        <w:jc w:val="both"/>
        <w:rPr>
          <w:rFonts w:ascii="Sylfaen" w:hAnsi="Sylfaen" w:cs="Arial"/>
          <w:sz w:val="22"/>
          <w:szCs w:val="22"/>
          <w:lang w:val="ka-GE"/>
        </w:rPr>
      </w:pPr>
      <w:r w:rsidRPr="00D03514">
        <w:rPr>
          <w:rFonts w:ascii="Sylfaen" w:hAnsi="Sylfaen" w:cs="Sylfaen"/>
          <w:b/>
          <w:sz w:val="22"/>
          <w:szCs w:val="22"/>
          <w:lang w:val="ka-GE"/>
        </w:rPr>
        <w:t>საკუთრებიდან</w:t>
      </w:r>
      <w:r w:rsidRPr="00D03514">
        <w:rPr>
          <w:rFonts w:ascii="Sylfaen" w:hAnsi="Sylfaen" w:cs="Arial"/>
          <w:b/>
          <w:sz w:val="22"/>
          <w:szCs w:val="22"/>
          <w:lang w:val="ka-GE"/>
        </w:rPr>
        <w:t xml:space="preserve"> </w:t>
      </w:r>
      <w:r w:rsidRPr="00D03514">
        <w:rPr>
          <w:rFonts w:ascii="Sylfaen" w:hAnsi="Sylfaen" w:cs="Sylfaen"/>
          <w:b/>
          <w:sz w:val="22"/>
          <w:szCs w:val="22"/>
          <w:lang w:val="ka-GE"/>
        </w:rPr>
        <w:t>მიღებული</w:t>
      </w:r>
      <w:r w:rsidRPr="00D03514">
        <w:rPr>
          <w:rFonts w:ascii="Sylfaen" w:hAnsi="Sylfaen" w:cs="Arial"/>
          <w:b/>
          <w:sz w:val="22"/>
          <w:szCs w:val="22"/>
          <w:lang w:val="ka-GE"/>
        </w:rPr>
        <w:t xml:space="preserve"> </w:t>
      </w:r>
      <w:r w:rsidRPr="00D03514">
        <w:rPr>
          <w:rFonts w:ascii="Sylfaen" w:hAnsi="Sylfaen" w:cs="Sylfaen"/>
          <w:b/>
          <w:sz w:val="22"/>
          <w:szCs w:val="22"/>
          <w:lang w:val="ka-GE"/>
        </w:rPr>
        <w:t>შემოსავლების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 xml:space="preserve">მობილიზებულია </w:t>
      </w:r>
      <w:r w:rsidRPr="00D03514">
        <w:rPr>
          <w:rFonts w:ascii="Sylfaen" w:hAnsi="Sylfaen" w:cs="Arial"/>
          <w:sz w:val="22"/>
          <w:szCs w:val="22"/>
          <w:lang w:val="en-US"/>
        </w:rPr>
        <w:t xml:space="preserve">133 161.5 </w:t>
      </w:r>
      <w:r w:rsidRPr="00D03514">
        <w:rPr>
          <w:rFonts w:ascii="Sylfaen" w:hAnsi="Sylfaen" w:cs="Arial"/>
          <w:sz w:val="22"/>
          <w:szCs w:val="22"/>
          <w:lang w:val="ka-GE"/>
        </w:rPr>
        <w:t>ა</w:t>
      </w:r>
      <w:r w:rsidRPr="00D03514">
        <w:rPr>
          <w:rFonts w:ascii="Sylfaen" w:hAnsi="Sylfaen" w:cs="Sylfaen"/>
          <w:sz w:val="22"/>
          <w:szCs w:val="22"/>
          <w:lang w:val="ka-GE"/>
        </w:rPr>
        <w:t>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126 000.0</w:t>
      </w:r>
      <w:r w:rsidRPr="00D03514">
        <w:rPr>
          <w:rFonts w:ascii="Sylfaen" w:hAnsi="Sylfaen" w:cs="Arial"/>
          <w:sz w:val="22"/>
          <w:szCs w:val="22"/>
          <w:lang w:val="ka-GE"/>
        </w:rPr>
        <w:t xml:space="preserve"> ათასი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105.7</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 xml:space="preserve">. </w:t>
      </w:r>
      <w:r w:rsidRPr="00D03514">
        <w:rPr>
          <w:rFonts w:ascii="Sylfaen" w:hAnsi="Sylfaen" w:cs="Sylfaen"/>
          <w:sz w:val="22"/>
          <w:szCs w:val="22"/>
          <w:lang w:val="ka-GE"/>
        </w:rPr>
        <w:t>აქედან</w:t>
      </w:r>
      <w:r w:rsidRPr="00D03514">
        <w:rPr>
          <w:rFonts w:ascii="Sylfaen" w:hAnsi="Sylfaen" w:cs="Arial"/>
          <w:sz w:val="22"/>
          <w:szCs w:val="22"/>
          <w:lang w:val="ka-GE"/>
        </w:rPr>
        <w:t xml:space="preserve">, </w:t>
      </w:r>
    </w:p>
    <w:p w:rsidR="001470AC" w:rsidRPr="00D03514" w:rsidRDefault="001470AC" w:rsidP="001470AC">
      <w:pPr>
        <w:numPr>
          <w:ilvl w:val="0"/>
          <w:numId w:val="16"/>
        </w:numPr>
        <w:tabs>
          <w:tab w:val="left" w:pos="990"/>
        </w:tabs>
        <w:ind w:left="1260"/>
        <w:jc w:val="both"/>
        <w:rPr>
          <w:rFonts w:ascii="Sylfaen" w:hAnsi="Sylfaen" w:cs="Arial"/>
          <w:sz w:val="22"/>
          <w:szCs w:val="22"/>
          <w:lang w:val="ka-GE"/>
        </w:rPr>
      </w:pPr>
      <w:r w:rsidRPr="00D03514">
        <w:rPr>
          <w:rFonts w:ascii="Sylfaen" w:hAnsi="Sylfaen" w:cs="Sylfaen"/>
          <w:b/>
          <w:sz w:val="22"/>
          <w:szCs w:val="22"/>
          <w:lang w:val="ka-GE"/>
        </w:rPr>
        <w:t>პროცენტები</w:t>
      </w:r>
      <w:r w:rsidRPr="00D03514">
        <w:rPr>
          <w:rFonts w:ascii="Sylfaen" w:hAnsi="Sylfaen" w:cs="Arial"/>
          <w:sz w:val="22"/>
          <w:szCs w:val="22"/>
          <w:lang w:val="ka-GE"/>
        </w:rPr>
        <w:t xml:space="preserve"> - </w:t>
      </w:r>
      <w:r w:rsidRPr="00D03514">
        <w:rPr>
          <w:rFonts w:ascii="Sylfaen" w:hAnsi="Sylfaen" w:cs="Arial"/>
          <w:sz w:val="22"/>
          <w:szCs w:val="22"/>
          <w:lang w:val="en-US"/>
        </w:rPr>
        <w:t>75 359.0</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70 000.0</w:t>
      </w:r>
      <w:r w:rsidRPr="00D03514">
        <w:rPr>
          <w:rFonts w:ascii="Sylfaen" w:hAnsi="Sylfaen" w:cs="Arial"/>
          <w:sz w:val="22"/>
          <w:szCs w:val="22"/>
          <w:lang w:val="ka-GE"/>
        </w:rPr>
        <w:t xml:space="preserve"> </w:t>
      </w:r>
      <w:r w:rsidRPr="00D03514">
        <w:rPr>
          <w:rFonts w:ascii="Sylfaen" w:hAnsi="Sylfaen" w:cs="Sylfaen"/>
          <w:sz w:val="22"/>
          <w:szCs w:val="22"/>
          <w:lang w:val="ka-GE"/>
        </w:rPr>
        <w:t>ათასი ლარი</w:t>
      </w:r>
      <w:r w:rsidRPr="00D03514">
        <w:rPr>
          <w:rFonts w:ascii="Sylfaen" w:hAnsi="Sylfaen" w:cs="Arial"/>
          <w:sz w:val="22"/>
          <w:szCs w:val="22"/>
          <w:lang w:val="ka-GE"/>
        </w:rPr>
        <w:t xml:space="preserve">) </w:t>
      </w:r>
      <w:r w:rsidRPr="00D03514">
        <w:rPr>
          <w:rFonts w:ascii="Sylfaen" w:hAnsi="Sylfaen" w:cs="Arial"/>
          <w:sz w:val="22"/>
          <w:szCs w:val="22"/>
          <w:lang w:val="en-US"/>
        </w:rPr>
        <w:t>107.7</w:t>
      </w:r>
      <w:r w:rsidRPr="00D03514">
        <w:rPr>
          <w:rFonts w:ascii="Sylfaen" w:hAnsi="Sylfaen" w:cs="Arial"/>
          <w:sz w:val="22"/>
          <w:szCs w:val="22"/>
          <w:lang w:val="ka-GE"/>
        </w:rPr>
        <w:t xml:space="preserve">%-ს შეადგენს. </w:t>
      </w:r>
    </w:p>
    <w:p w:rsidR="001470AC" w:rsidRPr="00D03514" w:rsidRDefault="001470AC" w:rsidP="001470AC">
      <w:pPr>
        <w:numPr>
          <w:ilvl w:val="0"/>
          <w:numId w:val="16"/>
        </w:numPr>
        <w:tabs>
          <w:tab w:val="left" w:pos="990"/>
        </w:tabs>
        <w:ind w:left="1260"/>
        <w:jc w:val="both"/>
        <w:rPr>
          <w:rFonts w:ascii="Sylfaen" w:hAnsi="Sylfaen" w:cs="Arial"/>
          <w:sz w:val="22"/>
          <w:szCs w:val="22"/>
          <w:lang w:val="ka-GE"/>
        </w:rPr>
      </w:pPr>
      <w:r w:rsidRPr="00D03514">
        <w:rPr>
          <w:rFonts w:ascii="Sylfaen" w:hAnsi="Sylfaen" w:cs="Sylfaen"/>
          <w:b/>
          <w:sz w:val="22"/>
          <w:szCs w:val="22"/>
          <w:lang w:val="ka-GE"/>
        </w:rPr>
        <w:t>დივიდენდები</w:t>
      </w:r>
      <w:r w:rsidRPr="00D03514">
        <w:rPr>
          <w:rFonts w:ascii="Sylfaen" w:hAnsi="Sylfaen" w:cs="Sylfaen"/>
          <w:b/>
          <w:sz w:val="22"/>
          <w:szCs w:val="22"/>
          <w:lang w:val="en-US"/>
        </w:rPr>
        <w:t xml:space="preserve"> - </w:t>
      </w:r>
      <w:r w:rsidRPr="00D03514">
        <w:rPr>
          <w:rFonts w:ascii="Sylfaen" w:hAnsi="Sylfaen" w:cs="Sylfaen"/>
          <w:b/>
          <w:sz w:val="22"/>
          <w:szCs w:val="22"/>
          <w:lang w:val="ka-GE"/>
        </w:rPr>
        <w:t xml:space="preserve"> </w:t>
      </w:r>
      <w:r w:rsidRPr="00D03514">
        <w:rPr>
          <w:rFonts w:ascii="Sylfaen" w:hAnsi="Sylfaen" w:cs="Sylfaen"/>
          <w:sz w:val="22"/>
          <w:szCs w:val="22"/>
          <w:lang w:val="en-US"/>
        </w:rPr>
        <w:t>50 080.6</w:t>
      </w:r>
      <w:r w:rsidRPr="00D03514">
        <w:rPr>
          <w:rFonts w:ascii="Sylfaen" w:hAnsi="Sylfaen" w:cs="Sylfaen"/>
          <w:sz w:val="22"/>
          <w:szCs w:val="22"/>
          <w:lang w:val="ka-GE"/>
        </w:rPr>
        <w:t xml:space="preserve"> ათასი ლარი, რაც საპროგნოზო მაჩვენებლის  (50 000.0 ათასი ლარი) 100.2%-ს შეადგენს. </w:t>
      </w:r>
    </w:p>
    <w:p w:rsidR="001470AC" w:rsidRPr="00D03514" w:rsidRDefault="001470AC" w:rsidP="001470AC">
      <w:pPr>
        <w:numPr>
          <w:ilvl w:val="0"/>
          <w:numId w:val="16"/>
        </w:numPr>
        <w:tabs>
          <w:tab w:val="left" w:pos="990"/>
        </w:tabs>
        <w:ind w:left="1260"/>
        <w:jc w:val="both"/>
        <w:rPr>
          <w:rFonts w:ascii="Sylfaen" w:hAnsi="Sylfaen" w:cs="Arial"/>
          <w:sz w:val="22"/>
          <w:szCs w:val="22"/>
          <w:lang w:val="ka-GE"/>
        </w:rPr>
      </w:pPr>
      <w:r w:rsidRPr="00D03514">
        <w:rPr>
          <w:rFonts w:ascii="Sylfaen" w:hAnsi="Sylfaen" w:cs="Sylfaen"/>
          <w:b/>
          <w:sz w:val="22"/>
          <w:szCs w:val="22"/>
          <w:lang w:val="ka-GE"/>
        </w:rPr>
        <w:t xml:space="preserve">რენტის </w:t>
      </w:r>
      <w:r w:rsidRPr="00D03514">
        <w:rPr>
          <w:rFonts w:ascii="Sylfaen" w:hAnsi="Sylfaen" w:cs="Sylfaen"/>
          <w:b/>
          <w:sz w:val="22"/>
          <w:szCs w:val="22"/>
          <w:lang w:val="en-US"/>
        </w:rPr>
        <w:t xml:space="preserve"> </w:t>
      </w:r>
      <w:r w:rsidRPr="00D03514">
        <w:rPr>
          <w:rFonts w:ascii="Sylfaen" w:hAnsi="Sylfaen" w:cs="Sylfaen"/>
          <w:sz w:val="22"/>
          <w:szCs w:val="22"/>
          <w:lang w:val="ka-GE"/>
        </w:rPr>
        <w:t xml:space="preserve">სახით მობილიზებულია </w:t>
      </w:r>
      <w:r w:rsidRPr="00D03514">
        <w:rPr>
          <w:rFonts w:ascii="Sylfaen" w:hAnsi="Sylfaen" w:cs="Sylfaen"/>
          <w:sz w:val="22"/>
          <w:szCs w:val="22"/>
          <w:lang w:val="en-US"/>
        </w:rPr>
        <w:t>7 721.8</w:t>
      </w:r>
      <w:r w:rsidRPr="00D03514">
        <w:rPr>
          <w:rFonts w:ascii="Sylfaen" w:hAnsi="Sylfaen" w:cs="Sylfaen"/>
          <w:sz w:val="22"/>
          <w:szCs w:val="22"/>
          <w:lang w:val="ka-GE"/>
        </w:rPr>
        <w:t xml:space="preserve"> ათასი ლარი, რაც საპროგნოზო მაჩვენებლის</w:t>
      </w:r>
      <w:r w:rsidRPr="00D03514">
        <w:rPr>
          <w:rFonts w:ascii="Sylfaen" w:hAnsi="Sylfaen" w:cs="Sylfaen"/>
          <w:sz w:val="22"/>
          <w:szCs w:val="22"/>
          <w:lang w:val="en-US"/>
        </w:rPr>
        <w:t xml:space="preserve"> </w:t>
      </w:r>
      <w:r w:rsidRPr="00D03514">
        <w:rPr>
          <w:rFonts w:ascii="Sylfaen" w:hAnsi="Sylfaen" w:cs="Sylfaen"/>
          <w:sz w:val="22"/>
          <w:szCs w:val="22"/>
          <w:lang w:val="ka-GE"/>
        </w:rPr>
        <w:t xml:space="preserve">  (</w:t>
      </w:r>
      <w:r w:rsidRPr="00D03514">
        <w:rPr>
          <w:rFonts w:ascii="Sylfaen" w:hAnsi="Sylfaen" w:cs="Sylfaen"/>
          <w:sz w:val="22"/>
          <w:szCs w:val="22"/>
          <w:lang w:val="en-US"/>
        </w:rPr>
        <w:t>6 000</w:t>
      </w:r>
      <w:r w:rsidRPr="00D03514">
        <w:rPr>
          <w:rFonts w:ascii="Sylfaen" w:hAnsi="Sylfaen" w:cs="Sylfaen"/>
          <w:sz w:val="22"/>
          <w:szCs w:val="22"/>
          <w:lang w:val="ka-GE"/>
        </w:rPr>
        <w:t xml:space="preserve">.0 ათასი ლარი) </w:t>
      </w:r>
      <w:r w:rsidRPr="00D03514">
        <w:rPr>
          <w:rFonts w:ascii="Sylfaen" w:hAnsi="Sylfaen" w:cs="Sylfaen"/>
          <w:sz w:val="22"/>
          <w:szCs w:val="22"/>
          <w:lang w:val="en-US"/>
        </w:rPr>
        <w:t>128.7</w:t>
      </w:r>
      <w:r w:rsidRPr="00D03514">
        <w:rPr>
          <w:rFonts w:ascii="Sylfaen" w:hAnsi="Sylfaen" w:cs="Sylfaen"/>
          <w:sz w:val="22"/>
          <w:szCs w:val="22"/>
          <w:lang w:val="ka-GE"/>
        </w:rPr>
        <w:t>%-ია.</w:t>
      </w:r>
    </w:p>
    <w:p w:rsidR="001470AC" w:rsidRPr="00D03514" w:rsidRDefault="001470AC" w:rsidP="001470AC">
      <w:pPr>
        <w:numPr>
          <w:ilvl w:val="1"/>
          <w:numId w:val="7"/>
        </w:numPr>
        <w:tabs>
          <w:tab w:val="left" w:pos="851"/>
        </w:tabs>
        <w:ind w:left="851" w:hanging="142"/>
        <w:jc w:val="both"/>
        <w:rPr>
          <w:rFonts w:ascii="Sylfaen" w:hAnsi="Sylfaen" w:cs="Sylfaen"/>
          <w:sz w:val="22"/>
          <w:szCs w:val="22"/>
          <w:lang w:val="ka-GE"/>
        </w:rPr>
      </w:pPr>
      <w:r w:rsidRPr="00D03514">
        <w:rPr>
          <w:rFonts w:ascii="Sylfaen" w:hAnsi="Sylfaen" w:cs="Sylfaen"/>
          <w:b/>
          <w:sz w:val="22"/>
          <w:szCs w:val="22"/>
          <w:lang w:val="ka-GE"/>
        </w:rPr>
        <w:t xml:space="preserve">  საქონლისა</w:t>
      </w:r>
      <w:r w:rsidRPr="00D03514">
        <w:rPr>
          <w:rFonts w:ascii="Sylfaen" w:hAnsi="Sylfaen" w:cs="Arial"/>
          <w:b/>
          <w:sz w:val="22"/>
          <w:szCs w:val="22"/>
          <w:lang w:val="ka-GE"/>
        </w:rPr>
        <w:t xml:space="preserve"> </w:t>
      </w:r>
      <w:r w:rsidRPr="00D03514">
        <w:rPr>
          <w:rFonts w:ascii="Sylfaen" w:hAnsi="Sylfaen" w:cs="Sylfaen"/>
          <w:b/>
          <w:sz w:val="22"/>
          <w:szCs w:val="22"/>
          <w:lang w:val="ka-GE"/>
        </w:rPr>
        <w:t>და</w:t>
      </w:r>
      <w:r w:rsidRPr="00D03514">
        <w:rPr>
          <w:rFonts w:ascii="Sylfaen" w:hAnsi="Sylfaen" w:cs="Arial"/>
          <w:b/>
          <w:sz w:val="22"/>
          <w:szCs w:val="22"/>
          <w:lang w:val="ka-GE"/>
        </w:rPr>
        <w:t xml:space="preserve"> </w:t>
      </w:r>
      <w:r w:rsidRPr="00D03514">
        <w:rPr>
          <w:rFonts w:ascii="Sylfaen" w:hAnsi="Sylfaen" w:cs="Sylfaen"/>
          <w:b/>
          <w:sz w:val="22"/>
          <w:szCs w:val="22"/>
          <w:lang w:val="ka-GE"/>
        </w:rPr>
        <w:t>მომსახურების</w:t>
      </w:r>
      <w:r w:rsidRPr="00D03514">
        <w:rPr>
          <w:rFonts w:ascii="Sylfaen" w:hAnsi="Sylfaen" w:cs="Arial"/>
          <w:b/>
          <w:sz w:val="22"/>
          <w:szCs w:val="22"/>
          <w:lang w:val="ka-GE"/>
        </w:rPr>
        <w:t xml:space="preserve"> </w:t>
      </w:r>
      <w:r w:rsidRPr="00D03514">
        <w:rPr>
          <w:rFonts w:ascii="Sylfaen" w:hAnsi="Sylfaen" w:cs="Sylfaen"/>
          <w:b/>
          <w:sz w:val="22"/>
          <w:szCs w:val="22"/>
          <w:lang w:val="ka-GE"/>
        </w:rPr>
        <w:t>რეალიზაციიდან</w:t>
      </w:r>
      <w:r w:rsidRPr="00D03514">
        <w:rPr>
          <w:rFonts w:ascii="Sylfaen" w:hAnsi="Sylfaen" w:cs="Sylfaen"/>
          <w:sz w:val="22"/>
          <w:szCs w:val="22"/>
          <w:lang w:val="ka-GE"/>
        </w:rPr>
        <w:t xml:space="preserve"> </w:t>
      </w:r>
      <w:r w:rsidRPr="00D03514">
        <w:rPr>
          <w:rFonts w:ascii="Sylfaen" w:hAnsi="Sylfaen" w:cs="Sylfaen"/>
          <w:sz w:val="22"/>
          <w:szCs w:val="22"/>
          <w:lang w:val="en-US"/>
        </w:rPr>
        <w:t xml:space="preserve"> </w:t>
      </w:r>
      <w:r w:rsidRPr="00D03514">
        <w:rPr>
          <w:rFonts w:ascii="Sylfaen" w:hAnsi="Sylfaen" w:cs="Sylfaen"/>
          <w:sz w:val="22"/>
          <w:szCs w:val="22"/>
          <w:lang w:val="ka-GE"/>
        </w:rPr>
        <w:t xml:space="preserve">მობილიზებულია  </w:t>
      </w:r>
      <w:r w:rsidRPr="00D03514">
        <w:rPr>
          <w:rFonts w:ascii="Sylfaen" w:hAnsi="Sylfaen" w:cs="Sylfaen"/>
          <w:sz w:val="22"/>
          <w:szCs w:val="22"/>
          <w:lang w:val="en-US"/>
        </w:rPr>
        <w:t xml:space="preserve">22 814.3 </w:t>
      </w:r>
      <w:r w:rsidRPr="00D03514">
        <w:rPr>
          <w:rFonts w:ascii="Sylfaen" w:hAnsi="Sylfaen" w:cs="Sylfaen"/>
          <w:sz w:val="22"/>
          <w:szCs w:val="22"/>
          <w:lang w:val="ka-GE"/>
        </w:rPr>
        <w:t>ათასი   ლარი, რაც საპროგნოზო მაჩვენებლის (</w:t>
      </w:r>
      <w:r w:rsidRPr="00D03514">
        <w:rPr>
          <w:rFonts w:ascii="Sylfaen" w:hAnsi="Sylfaen" w:cs="Sylfaen"/>
          <w:sz w:val="22"/>
          <w:szCs w:val="22"/>
          <w:lang w:val="en-US"/>
        </w:rPr>
        <w:t>19 730.0</w:t>
      </w:r>
      <w:r w:rsidRPr="00D03514">
        <w:rPr>
          <w:rFonts w:ascii="Sylfaen" w:hAnsi="Sylfaen" w:cs="Sylfaen"/>
          <w:sz w:val="22"/>
          <w:szCs w:val="22"/>
          <w:lang w:val="ka-GE"/>
        </w:rPr>
        <w:t xml:space="preserve"> ათასი  ლარი) </w:t>
      </w:r>
      <w:r w:rsidRPr="00D03514">
        <w:rPr>
          <w:rFonts w:ascii="Sylfaen" w:hAnsi="Sylfaen" w:cs="Sylfaen"/>
          <w:sz w:val="22"/>
          <w:szCs w:val="22"/>
          <w:lang w:val="en-US"/>
        </w:rPr>
        <w:t>115.6</w:t>
      </w:r>
      <w:r w:rsidRPr="00D03514">
        <w:rPr>
          <w:rFonts w:ascii="Sylfaen" w:hAnsi="Sylfaen" w:cs="Sylfaen"/>
          <w:sz w:val="22"/>
          <w:szCs w:val="22"/>
          <w:lang w:val="ka-GE"/>
        </w:rPr>
        <w:t>%-ია. აქედან,</w:t>
      </w:r>
    </w:p>
    <w:p w:rsidR="001470AC" w:rsidRPr="00D03514" w:rsidRDefault="001470AC" w:rsidP="001470AC">
      <w:pPr>
        <w:numPr>
          <w:ilvl w:val="0"/>
          <w:numId w:val="16"/>
        </w:numPr>
        <w:tabs>
          <w:tab w:val="left" w:pos="990"/>
        </w:tabs>
        <w:ind w:left="851" w:firstLine="270"/>
        <w:jc w:val="both"/>
        <w:rPr>
          <w:rFonts w:ascii="Sylfaen" w:hAnsi="Sylfaen" w:cs="Sylfaen"/>
          <w:b/>
          <w:sz w:val="22"/>
          <w:szCs w:val="22"/>
          <w:lang w:val="ka-GE"/>
        </w:rPr>
      </w:pPr>
      <w:r w:rsidRPr="00D03514">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Pr="00D03514">
        <w:rPr>
          <w:rFonts w:ascii="Sylfaen" w:hAnsi="Sylfaen" w:cs="Sylfaen"/>
          <w:sz w:val="22"/>
          <w:szCs w:val="22"/>
          <w:lang w:val="en-US"/>
        </w:rPr>
        <w:t>22 038.8</w:t>
      </w:r>
      <w:r w:rsidRPr="00D03514">
        <w:rPr>
          <w:rFonts w:ascii="Sylfaen" w:hAnsi="Sylfaen" w:cs="Sylfaen"/>
          <w:sz w:val="22"/>
          <w:szCs w:val="22"/>
          <w:lang w:val="ka-GE"/>
        </w:rPr>
        <w:t xml:space="preserve"> ათასი ლარი, რაც საპროგნოზო მაჩვენებლის (</w:t>
      </w:r>
      <w:r w:rsidRPr="00D03514">
        <w:rPr>
          <w:rFonts w:ascii="Sylfaen" w:hAnsi="Sylfaen" w:cs="Sylfaen"/>
          <w:sz w:val="22"/>
          <w:szCs w:val="22"/>
          <w:lang w:val="en-US"/>
        </w:rPr>
        <w:t xml:space="preserve">19 130.0 </w:t>
      </w:r>
      <w:r w:rsidRPr="00D03514">
        <w:rPr>
          <w:rFonts w:ascii="Sylfaen" w:hAnsi="Sylfaen" w:cs="Sylfaen"/>
          <w:sz w:val="22"/>
          <w:szCs w:val="22"/>
          <w:lang w:val="ka-GE"/>
        </w:rPr>
        <w:t xml:space="preserve">ათასი ლარი) </w:t>
      </w:r>
      <w:r w:rsidRPr="00D03514">
        <w:rPr>
          <w:rFonts w:ascii="Sylfaen" w:hAnsi="Sylfaen" w:cs="Sylfaen"/>
          <w:sz w:val="22"/>
          <w:szCs w:val="22"/>
          <w:lang w:val="en-US"/>
        </w:rPr>
        <w:t>115.2</w:t>
      </w:r>
      <w:r w:rsidRPr="00D03514">
        <w:rPr>
          <w:rFonts w:ascii="Sylfaen" w:hAnsi="Sylfaen" w:cs="Sylfaen"/>
          <w:sz w:val="22"/>
          <w:szCs w:val="22"/>
          <w:lang w:val="ka-GE"/>
        </w:rPr>
        <w:t>%-ია. მათ შორის:</w:t>
      </w:r>
      <w:r w:rsidRPr="00D03514">
        <w:rPr>
          <w:rFonts w:ascii="Sylfaen" w:hAnsi="Sylfaen" w:cs="Sylfaen"/>
          <w:b/>
          <w:sz w:val="22"/>
          <w:szCs w:val="22"/>
          <w:lang w:val="ka-GE"/>
        </w:rPr>
        <w:t xml:space="preserve"> </w:t>
      </w:r>
    </w:p>
    <w:p w:rsidR="001470AC" w:rsidRPr="00D03514" w:rsidRDefault="001470AC" w:rsidP="001470AC">
      <w:pPr>
        <w:numPr>
          <w:ilvl w:val="2"/>
          <w:numId w:val="7"/>
        </w:numPr>
        <w:tabs>
          <w:tab w:val="left" w:pos="540"/>
        </w:tabs>
        <w:ind w:left="1751" w:right="90" w:hanging="180"/>
        <w:jc w:val="both"/>
        <w:rPr>
          <w:rFonts w:ascii="Sylfaen" w:hAnsi="Sylfaen" w:cs="Arial"/>
          <w:sz w:val="22"/>
          <w:szCs w:val="22"/>
          <w:lang w:val="ka-GE"/>
        </w:rPr>
      </w:pPr>
      <w:r w:rsidRPr="00D03514">
        <w:rPr>
          <w:rFonts w:ascii="Sylfaen" w:hAnsi="Sylfaen" w:cs="Sylfaen"/>
          <w:sz w:val="22"/>
          <w:szCs w:val="22"/>
          <w:lang w:val="ka-GE"/>
        </w:rPr>
        <w:t>სალიცენზიო</w:t>
      </w:r>
      <w:r w:rsidRPr="00D03514">
        <w:rPr>
          <w:rFonts w:ascii="Sylfaen" w:hAnsi="Sylfaen" w:cs="Arial"/>
          <w:sz w:val="22"/>
          <w:szCs w:val="22"/>
          <w:lang w:val="ka-GE"/>
        </w:rPr>
        <w:t xml:space="preserve"> </w:t>
      </w:r>
      <w:r w:rsidRPr="00D03514">
        <w:rPr>
          <w:rFonts w:ascii="Sylfaen" w:hAnsi="Sylfaen" w:cs="Sylfaen"/>
          <w:sz w:val="22"/>
          <w:szCs w:val="22"/>
          <w:lang w:val="ka-GE"/>
        </w:rPr>
        <w:t>მოსაკრებელი</w:t>
      </w:r>
      <w:r w:rsidRPr="00D03514">
        <w:rPr>
          <w:rFonts w:ascii="Sylfaen" w:hAnsi="Sylfaen" w:cs="Arial"/>
          <w:sz w:val="22"/>
          <w:szCs w:val="22"/>
          <w:lang w:val="ka-GE"/>
        </w:rPr>
        <w:t xml:space="preserve"> - </w:t>
      </w:r>
      <w:r w:rsidRPr="00D03514">
        <w:rPr>
          <w:rFonts w:ascii="Sylfaen" w:hAnsi="Sylfaen" w:cs="Arial"/>
          <w:sz w:val="22"/>
          <w:szCs w:val="22"/>
          <w:lang w:val="en-US"/>
        </w:rPr>
        <w:t>51.4</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80.0</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64.3</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1470AC" w:rsidRPr="00D03514" w:rsidRDefault="001470AC" w:rsidP="001470AC">
      <w:pPr>
        <w:numPr>
          <w:ilvl w:val="2"/>
          <w:numId w:val="7"/>
        </w:numPr>
        <w:tabs>
          <w:tab w:val="left" w:pos="540"/>
          <w:tab w:val="left" w:pos="900"/>
        </w:tabs>
        <w:ind w:left="1751" w:right="90" w:hanging="180"/>
        <w:jc w:val="both"/>
        <w:rPr>
          <w:rFonts w:ascii="Sylfaen" w:hAnsi="Sylfaen" w:cs="Arial"/>
          <w:sz w:val="22"/>
          <w:szCs w:val="22"/>
          <w:lang w:val="ka-GE"/>
        </w:rPr>
      </w:pPr>
      <w:r w:rsidRPr="00D03514">
        <w:rPr>
          <w:rFonts w:ascii="Sylfaen" w:hAnsi="Sylfaen" w:cs="Sylfaen"/>
          <w:sz w:val="22"/>
          <w:szCs w:val="22"/>
          <w:lang w:val="ka-GE"/>
        </w:rPr>
        <w:t>სანებართვო</w:t>
      </w:r>
      <w:r w:rsidRPr="00D03514">
        <w:rPr>
          <w:rFonts w:ascii="Sylfaen" w:hAnsi="Sylfaen" w:cs="Arial"/>
          <w:sz w:val="22"/>
          <w:szCs w:val="22"/>
          <w:lang w:val="ka-GE"/>
        </w:rPr>
        <w:t xml:space="preserve"> </w:t>
      </w:r>
      <w:r w:rsidRPr="00D03514">
        <w:rPr>
          <w:rFonts w:ascii="Sylfaen" w:hAnsi="Sylfaen" w:cs="Sylfaen"/>
          <w:sz w:val="22"/>
          <w:szCs w:val="22"/>
          <w:lang w:val="ka-GE"/>
        </w:rPr>
        <w:t>მოსაკრებელი</w:t>
      </w:r>
      <w:r w:rsidRPr="00D03514">
        <w:rPr>
          <w:rFonts w:ascii="Sylfaen" w:hAnsi="Sylfaen" w:cs="Arial"/>
          <w:sz w:val="22"/>
          <w:szCs w:val="22"/>
          <w:lang w:val="ka-GE"/>
        </w:rPr>
        <w:t xml:space="preserve"> - </w:t>
      </w:r>
      <w:r w:rsidRPr="00D03514">
        <w:rPr>
          <w:rFonts w:ascii="Sylfaen" w:hAnsi="Sylfaen" w:cs="Arial"/>
          <w:sz w:val="22"/>
          <w:szCs w:val="22"/>
          <w:lang w:val="en-US"/>
        </w:rPr>
        <w:t xml:space="preserve">12 696.1 </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en-US"/>
        </w:rPr>
        <w:t xml:space="preserve"> </w:t>
      </w:r>
      <w:r w:rsidRPr="00D03514">
        <w:rPr>
          <w:rFonts w:ascii="Sylfaen" w:hAnsi="Sylfaen" w:cs="Arial"/>
          <w:sz w:val="22"/>
          <w:szCs w:val="22"/>
          <w:lang w:val="ka-GE"/>
        </w:rPr>
        <w:t xml:space="preserve">            (</w:t>
      </w:r>
      <w:r w:rsidRPr="00D03514">
        <w:rPr>
          <w:rFonts w:ascii="Sylfaen" w:hAnsi="Sylfaen" w:cs="Arial"/>
          <w:sz w:val="22"/>
          <w:szCs w:val="22"/>
          <w:lang w:val="en-US"/>
        </w:rPr>
        <w:t>12 000.0</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105.8</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1470AC" w:rsidRPr="00D03514" w:rsidRDefault="001470AC" w:rsidP="001470AC">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D03514">
        <w:rPr>
          <w:rFonts w:ascii="Sylfaen" w:hAnsi="Sylfaen" w:cs="Sylfaen"/>
          <w:sz w:val="22"/>
          <w:szCs w:val="22"/>
          <w:lang w:val="ka-GE"/>
        </w:rPr>
        <w:t xml:space="preserve">სარეგისტრაციო მოსაკრებელი - </w:t>
      </w:r>
      <w:r w:rsidRPr="00D03514">
        <w:rPr>
          <w:rFonts w:ascii="Sylfaen" w:hAnsi="Sylfaen" w:cs="Sylfaen"/>
          <w:sz w:val="22"/>
          <w:szCs w:val="22"/>
          <w:lang w:val="en-US"/>
        </w:rPr>
        <w:t>469.3</w:t>
      </w:r>
      <w:r w:rsidRPr="00D03514">
        <w:rPr>
          <w:rFonts w:ascii="Sylfaen" w:hAnsi="Sylfaen" w:cs="Sylfaen"/>
          <w:sz w:val="22"/>
          <w:szCs w:val="22"/>
          <w:lang w:val="ka-GE"/>
        </w:rPr>
        <w:t xml:space="preserve"> ათასი ლარი, რაც საპროგნოზო მაჩვენებლის </w:t>
      </w:r>
      <w:r w:rsidRPr="00D03514">
        <w:rPr>
          <w:rFonts w:ascii="Sylfaen" w:hAnsi="Sylfaen" w:cs="Sylfaen"/>
          <w:sz w:val="22"/>
          <w:szCs w:val="22"/>
          <w:lang w:val="en-US"/>
        </w:rPr>
        <w:t xml:space="preserve">    </w:t>
      </w:r>
      <w:r w:rsidRPr="00D03514">
        <w:rPr>
          <w:rFonts w:ascii="Sylfaen" w:hAnsi="Sylfaen" w:cs="Sylfaen"/>
          <w:sz w:val="22"/>
          <w:szCs w:val="22"/>
          <w:lang w:val="ka-GE"/>
        </w:rPr>
        <w:t xml:space="preserve"> (</w:t>
      </w:r>
      <w:r w:rsidRPr="00D03514">
        <w:rPr>
          <w:rFonts w:ascii="Sylfaen" w:hAnsi="Sylfaen" w:cs="Sylfaen"/>
          <w:sz w:val="22"/>
          <w:szCs w:val="22"/>
          <w:lang w:val="en-US"/>
        </w:rPr>
        <w:t>400.0</w:t>
      </w:r>
      <w:r w:rsidRPr="00D03514">
        <w:rPr>
          <w:rFonts w:ascii="Sylfaen" w:hAnsi="Sylfaen" w:cs="Sylfaen"/>
          <w:sz w:val="22"/>
          <w:szCs w:val="22"/>
          <w:lang w:val="ka-GE"/>
        </w:rPr>
        <w:t xml:space="preserve"> ათასი ლარი) </w:t>
      </w:r>
      <w:r w:rsidRPr="00D03514">
        <w:rPr>
          <w:rFonts w:ascii="Sylfaen" w:hAnsi="Sylfaen" w:cs="Sylfaen"/>
          <w:sz w:val="22"/>
          <w:szCs w:val="22"/>
          <w:lang w:val="en-US"/>
        </w:rPr>
        <w:t>117.3</w:t>
      </w:r>
      <w:r w:rsidRPr="00D03514">
        <w:rPr>
          <w:rFonts w:ascii="Sylfaen" w:hAnsi="Sylfaen" w:cs="Sylfaen"/>
          <w:sz w:val="22"/>
          <w:szCs w:val="22"/>
          <w:lang w:val="ka-GE"/>
        </w:rPr>
        <w:t>%-ია;</w:t>
      </w:r>
    </w:p>
    <w:p w:rsidR="001470AC" w:rsidRPr="00D03514" w:rsidRDefault="001470AC" w:rsidP="001470AC">
      <w:pPr>
        <w:numPr>
          <w:ilvl w:val="2"/>
          <w:numId w:val="7"/>
        </w:numPr>
        <w:tabs>
          <w:tab w:val="left" w:pos="540"/>
          <w:tab w:val="left" w:pos="900"/>
        </w:tabs>
        <w:ind w:left="1751" w:right="90" w:hanging="180"/>
        <w:jc w:val="both"/>
        <w:rPr>
          <w:rFonts w:ascii="Sylfaen" w:hAnsi="Sylfaen" w:cs="Arial"/>
          <w:sz w:val="22"/>
          <w:szCs w:val="22"/>
          <w:lang w:val="ka-GE"/>
        </w:rPr>
      </w:pPr>
      <w:r w:rsidRPr="00D03514">
        <w:rPr>
          <w:rFonts w:ascii="Sylfaen" w:hAnsi="Sylfaen" w:cs="Sylfaen"/>
          <w:sz w:val="22"/>
          <w:szCs w:val="22"/>
          <w:lang w:val="ka-GE"/>
        </w:rPr>
        <w:t>სახელმწიფო</w:t>
      </w:r>
      <w:r w:rsidRPr="00D03514">
        <w:rPr>
          <w:rFonts w:ascii="Sylfaen" w:hAnsi="Sylfaen" w:cs="Arial"/>
          <w:sz w:val="22"/>
          <w:szCs w:val="22"/>
          <w:lang w:val="ka-GE"/>
        </w:rPr>
        <w:t xml:space="preserve"> </w:t>
      </w:r>
      <w:r w:rsidRPr="00D03514">
        <w:rPr>
          <w:rFonts w:ascii="Sylfaen" w:hAnsi="Sylfaen" w:cs="Sylfaen"/>
          <w:sz w:val="22"/>
          <w:szCs w:val="22"/>
          <w:lang w:val="ka-GE"/>
        </w:rPr>
        <w:t>ბაჟი</w:t>
      </w:r>
      <w:r w:rsidRPr="00D03514">
        <w:rPr>
          <w:rFonts w:ascii="Sylfaen" w:hAnsi="Sylfaen" w:cs="Arial"/>
          <w:sz w:val="22"/>
          <w:szCs w:val="22"/>
          <w:lang w:val="ka-GE"/>
        </w:rPr>
        <w:t xml:space="preserve"> -</w:t>
      </w:r>
      <w:r w:rsidRPr="00D03514">
        <w:rPr>
          <w:rFonts w:ascii="Sylfaen" w:hAnsi="Sylfaen" w:cs="Arial"/>
          <w:sz w:val="22"/>
          <w:szCs w:val="22"/>
          <w:lang w:val="en-US"/>
        </w:rPr>
        <w:t xml:space="preserve"> 6 932.2 </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 xml:space="preserve">6 000.0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115.5</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1470AC" w:rsidRPr="00D03514" w:rsidRDefault="001470AC" w:rsidP="001470AC">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D03514">
        <w:rPr>
          <w:rFonts w:ascii="Sylfaen" w:hAnsi="Sylfaen" w:cs="Sylfaen"/>
          <w:sz w:val="22"/>
          <w:szCs w:val="22"/>
          <w:lang w:val="ka-GE"/>
        </w:rPr>
        <w:lastRenderedPageBreak/>
        <w:t>საკონსულო</w:t>
      </w:r>
      <w:r w:rsidRPr="00D03514">
        <w:rPr>
          <w:rFonts w:ascii="Sylfaen" w:hAnsi="Sylfaen" w:cs="Arial"/>
          <w:sz w:val="22"/>
          <w:szCs w:val="22"/>
          <w:lang w:val="ka-GE"/>
        </w:rPr>
        <w:t xml:space="preserve"> </w:t>
      </w:r>
      <w:r w:rsidRPr="00D03514">
        <w:rPr>
          <w:rFonts w:ascii="Sylfaen" w:hAnsi="Sylfaen" w:cs="Sylfaen"/>
          <w:sz w:val="22"/>
          <w:szCs w:val="22"/>
          <w:lang w:val="ka-GE"/>
        </w:rPr>
        <w:t>მოსაკრებელი</w:t>
      </w:r>
      <w:r w:rsidRPr="00D03514">
        <w:rPr>
          <w:rFonts w:ascii="Sylfaen" w:hAnsi="Sylfaen" w:cs="Arial"/>
          <w:sz w:val="22"/>
          <w:szCs w:val="22"/>
          <w:lang w:val="ka-GE"/>
        </w:rPr>
        <w:t xml:space="preserve"> - </w:t>
      </w:r>
      <w:r w:rsidRPr="00D03514">
        <w:rPr>
          <w:rFonts w:ascii="Sylfaen" w:hAnsi="Sylfaen" w:cs="Arial"/>
          <w:sz w:val="22"/>
          <w:szCs w:val="22"/>
          <w:lang w:val="en-US"/>
        </w:rPr>
        <w:t xml:space="preserve">446.5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 xml:space="preserve">          </w:t>
      </w:r>
      <w:r w:rsidRPr="00D03514">
        <w:rPr>
          <w:rFonts w:ascii="Sylfaen" w:hAnsi="Sylfaen" w:cs="Arial"/>
          <w:sz w:val="22"/>
          <w:szCs w:val="22"/>
          <w:lang w:val="ka-GE"/>
        </w:rPr>
        <w:t xml:space="preserve"> (</w:t>
      </w:r>
      <w:r w:rsidRPr="00D03514">
        <w:rPr>
          <w:rFonts w:ascii="Sylfaen" w:hAnsi="Sylfaen" w:cs="Arial"/>
          <w:sz w:val="22"/>
          <w:szCs w:val="22"/>
          <w:lang w:val="en-US"/>
        </w:rPr>
        <w:t>500.0</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89.3</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1470AC" w:rsidRPr="00D03514" w:rsidRDefault="001470AC" w:rsidP="001470AC">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D03514">
        <w:rPr>
          <w:rFonts w:ascii="Sylfaen" w:hAnsi="Sylfaen" w:cs="Sylfaen"/>
          <w:sz w:val="22"/>
          <w:szCs w:val="22"/>
          <w:lang w:val="ka-GE"/>
        </w:rPr>
        <w:t>სამხედრო</w:t>
      </w:r>
      <w:r w:rsidRPr="00D03514">
        <w:rPr>
          <w:rFonts w:ascii="Sylfaen" w:hAnsi="Sylfaen" w:cs="Arial"/>
          <w:sz w:val="22"/>
          <w:szCs w:val="22"/>
          <w:lang w:val="ka-GE"/>
        </w:rPr>
        <w:t xml:space="preserve"> </w:t>
      </w:r>
      <w:r w:rsidRPr="00D03514">
        <w:rPr>
          <w:rFonts w:ascii="Sylfaen" w:hAnsi="Sylfaen" w:cs="Sylfaen"/>
          <w:sz w:val="22"/>
          <w:szCs w:val="22"/>
          <w:lang w:val="ka-GE"/>
        </w:rPr>
        <w:t>სავალდებულო</w:t>
      </w:r>
      <w:r w:rsidRPr="00D03514">
        <w:rPr>
          <w:rFonts w:ascii="Sylfaen" w:hAnsi="Sylfaen" w:cs="Arial"/>
          <w:sz w:val="22"/>
          <w:szCs w:val="22"/>
          <w:lang w:val="ka-GE"/>
        </w:rPr>
        <w:t xml:space="preserve"> </w:t>
      </w:r>
      <w:r w:rsidRPr="00D03514">
        <w:rPr>
          <w:rFonts w:ascii="Sylfaen" w:hAnsi="Sylfaen" w:cs="Sylfaen"/>
          <w:sz w:val="22"/>
          <w:szCs w:val="22"/>
          <w:lang w:val="ka-GE"/>
        </w:rPr>
        <w:t>სამსახურის</w:t>
      </w:r>
      <w:r w:rsidRPr="00D03514">
        <w:rPr>
          <w:rFonts w:ascii="Sylfaen" w:hAnsi="Sylfaen" w:cs="Arial"/>
          <w:sz w:val="22"/>
          <w:szCs w:val="22"/>
          <w:lang w:val="ka-GE"/>
        </w:rPr>
        <w:t xml:space="preserve"> </w:t>
      </w:r>
      <w:r w:rsidRPr="00D03514">
        <w:rPr>
          <w:rFonts w:ascii="Sylfaen" w:hAnsi="Sylfaen" w:cs="Sylfaen"/>
          <w:sz w:val="22"/>
          <w:szCs w:val="22"/>
          <w:lang w:val="ka-GE"/>
        </w:rPr>
        <w:t>გადავადების</w:t>
      </w:r>
      <w:r w:rsidRPr="00D03514">
        <w:rPr>
          <w:rFonts w:ascii="Sylfaen" w:hAnsi="Sylfaen" w:cs="Arial"/>
          <w:sz w:val="22"/>
          <w:szCs w:val="22"/>
          <w:lang w:val="ka-GE"/>
        </w:rPr>
        <w:t xml:space="preserve"> </w:t>
      </w:r>
      <w:r w:rsidRPr="00D03514">
        <w:rPr>
          <w:rFonts w:ascii="Sylfaen" w:hAnsi="Sylfaen" w:cs="Sylfaen"/>
          <w:sz w:val="22"/>
          <w:szCs w:val="22"/>
          <w:lang w:val="ka-GE"/>
        </w:rPr>
        <w:t>მოსაკრებელი</w:t>
      </w:r>
      <w:r w:rsidRPr="00D03514">
        <w:rPr>
          <w:rFonts w:ascii="Sylfaen" w:hAnsi="Sylfaen" w:cs="Arial"/>
          <w:sz w:val="22"/>
          <w:szCs w:val="22"/>
          <w:lang w:val="ka-GE"/>
        </w:rPr>
        <w:t xml:space="preserve"> </w:t>
      </w:r>
      <w:r w:rsidRPr="00D03514">
        <w:rPr>
          <w:rFonts w:ascii="Sylfaen" w:hAnsi="Sylfaen" w:cs="Arial"/>
          <w:sz w:val="22"/>
          <w:szCs w:val="22"/>
          <w:lang w:val="en-US"/>
        </w:rPr>
        <w:t>-</w:t>
      </w:r>
      <w:r w:rsidR="005620D3" w:rsidRPr="00D03514">
        <w:rPr>
          <w:rFonts w:ascii="Sylfaen" w:hAnsi="Sylfaen" w:cs="Arial"/>
          <w:sz w:val="22"/>
          <w:szCs w:val="22"/>
          <w:lang w:val="ka-GE"/>
        </w:rPr>
        <w:t xml:space="preserve"> </w:t>
      </w:r>
      <w:proofErr w:type="spellStart"/>
      <w:r w:rsidRPr="00D03514">
        <w:rPr>
          <w:rFonts w:ascii="Sylfaen" w:hAnsi="Sylfaen" w:cs="Arial"/>
          <w:sz w:val="22"/>
          <w:szCs w:val="22"/>
          <w:lang w:val="en-US"/>
        </w:rPr>
        <w:t>მობილიზებულია</w:t>
      </w:r>
      <w:proofErr w:type="spellEnd"/>
      <w:r w:rsidRPr="00D03514">
        <w:rPr>
          <w:rFonts w:ascii="Sylfaen" w:hAnsi="Sylfaen" w:cs="Arial"/>
          <w:sz w:val="22"/>
          <w:szCs w:val="22"/>
          <w:lang w:val="en-US"/>
        </w:rPr>
        <w:t xml:space="preserve"> </w:t>
      </w:r>
      <w:r w:rsidRPr="00D03514">
        <w:rPr>
          <w:rFonts w:ascii="Sylfaen" w:hAnsi="Sylfaen" w:cs="Arial"/>
          <w:sz w:val="22"/>
          <w:szCs w:val="22"/>
          <w:lang w:val="ka-GE"/>
        </w:rPr>
        <w:t xml:space="preserve"> </w:t>
      </w:r>
      <w:r w:rsidRPr="00D03514">
        <w:rPr>
          <w:rFonts w:ascii="Sylfaen" w:hAnsi="Sylfaen" w:cs="Arial"/>
          <w:sz w:val="22"/>
          <w:szCs w:val="22"/>
          <w:lang w:val="en-US"/>
        </w:rPr>
        <w:t>1 232.0</w:t>
      </w:r>
      <w:r w:rsidRPr="00D03514">
        <w:rPr>
          <w:rFonts w:ascii="Sylfaen" w:hAnsi="Sylfaen" w:cs="Arial"/>
          <w:sz w:val="22"/>
          <w:szCs w:val="22"/>
          <w:lang w:val="ka-GE"/>
        </w:rPr>
        <w:t xml:space="preserve">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ლარი</w:t>
      </w:r>
      <w:r w:rsidRPr="00D03514">
        <w:rPr>
          <w:rFonts w:ascii="Sylfaen" w:hAnsi="Sylfaen" w:cs="Arial"/>
          <w:sz w:val="22"/>
          <w:szCs w:val="22"/>
          <w:lang w:val="en-US"/>
        </w:rPr>
        <w:t>.</w:t>
      </w:r>
    </w:p>
    <w:p w:rsidR="001470AC" w:rsidRPr="00D03514" w:rsidRDefault="001470AC" w:rsidP="001470AC">
      <w:pPr>
        <w:numPr>
          <w:ilvl w:val="2"/>
          <w:numId w:val="7"/>
        </w:numPr>
        <w:tabs>
          <w:tab w:val="left" w:pos="540"/>
          <w:tab w:val="left" w:pos="900"/>
        </w:tabs>
        <w:ind w:left="1751" w:right="90" w:hanging="180"/>
        <w:jc w:val="both"/>
        <w:rPr>
          <w:rFonts w:ascii="Sylfaen" w:hAnsi="Sylfaen" w:cs="Arial"/>
          <w:sz w:val="22"/>
          <w:szCs w:val="22"/>
          <w:lang w:val="ka-GE"/>
        </w:rPr>
      </w:pPr>
      <w:r w:rsidRPr="00D03514">
        <w:rPr>
          <w:rFonts w:ascii="Sylfaen" w:hAnsi="Sylfaen" w:cs="Sylfaen"/>
          <w:sz w:val="22"/>
          <w:szCs w:val="22"/>
          <w:lang w:val="ka-GE"/>
        </w:rPr>
        <w:t>სხვა</w:t>
      </w:r>
      <w:r w:rsidRPr="00D03514">
        <w:rPr>
          <w:rFonts w:ascii="Sylfaen" w:hAnsi="Sylfaen" w:cs="Arial"/>
          <w:sz w:val="22"/>
          <w:szCs w:val="22"/>
          <w:lang w:val="ka-GE"/>
        </w:rPr>
        <w:t xml:space="preserve"> </w:t>
      </w:r>
      <w:r w:rsidRPr="00D03514">
        <w:rPr>
          <w:rFonts w:ascii="Sylfaen" w:hAnsi="Sylfaen" w:cs="Sylfaen"/>
          <w:sz w:val="22"/>
          <w:szCs w:val="22"/>
          <w:lang w:val="ka-GE"/>
        </w:rPr>
        <w:t>არაკლასიფიცირებული</w:t>
      </w:r>
      <w:r w:rsidRPr="00D03514">
        <w:rPr>
          <w:rFonts w:ascii="Sylfaen" w:hAnsi="Sylfaen" w:cs="Arial"/>
          <w:sz w:val="22"/>
          <w:szCs w:val="22"/>
          <w:lang w:val="ka-GE"/>
        </w:rPr>
        <w:t xml:space="preserve"> </w:t>
      </w:r>
      <w:r w:rsidRPr="00D03514">
        <w:rPr>
          <w:rFonts w:ascii="Sylfaen" w:hAnsi="Sylfaen" w:cs="Sylfaen"/>
          <w:sz w:val="22"/>
          <w:szCs w:val="22"/>
          <w:lang w:val="ka-GE"/>
        </w:rPr>
        <w:t>მოსაკრებლების</w:t>
      </w:r>
      <w:r w:rsidRPr="00D03514">
        <w:rPr>
          <w:rFonts w:ascii="Sylfaen" w:hAnsi="Sylfaen" w:cs="Arial"/>
          <w:sz w:val="22"/>
          <w:szCs w:val="22"/>
          <w:lang w:val="ka-GE"/>
        </w:rPr>
        <w:t xml:space="preserve"> </w:t>
      </w:r>
      <w:r w:rsidRPr="00D03514">
        <w:rPr>
          <w:rFonts w:ascii="Sylfaen" w:hAnsi="Sylfaen" w:cs="Sylfaen"/>
          <w:sz w:val="22"/>
          <w:szCs w:val="22"/>
          <w:lang w:val="ka-GE"/>
        </w:rPr>
        <w:t>სახით</w:t>
      </w:r>
      <w:r w:rsidRPr="00D03514">
        <w:rPr>
          <w:rFonts w:ascii="Sylfaen" w:hAnsi="Sylfaen" w:cs="Arial"/>
          <w:sz w:val="22"/>
          <w:szCs w:val="22"/>
          <w:lang w:val="ka-GE"/>
        </w:rPr>
        <w:t xml:space="preserve">  </w:t>
      </w:r>
      <w:r w:rsidRPr="00D03514">
        <w:rPr>
          <w:rFonts w:ascii="Sylfaen" w:hAnsi="Sylfaen" w:cs="Sylfaen"/>
          <w:sz w:val="22"/>
          <w:szCs w:val="22"/>
          <w:lang w:val="ka-GE"/>
        </w:rPr>
        <w:t>მობილიზებულია</w:t>
      </w:r>
      <w:r w:rsidRPr="00D03514">
        <w:rPr>
          <w:rFonts w:ascii="Sylfaen" w:hAnsi="Sylfaen" w:cs="Arial"/>
          <w:sz w:val="22"/>
          <w:szCs w:val="22"/>
          <w:lang w:val="ka-GE"/>
        </w:rPr>
        <w:t xml:space="preserve"> </w:t>
      </w:r>
      <w:r w:rsidRPr="00D03514">
        <w:rPr>
          <w:rFonts w:ascii="Sylfaen" w:hAnsi="Sylfaen" w:cs="Arial"/>
          <w:sz w:val="22"/>
          <w:szCs w:val="22"/>
          <w:lang w:val="en-US"/>
        </w:rPr>
        <w:t xml:space="preserve">211.1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Sylfaen"/>
          <w:sz w:val="22"/>
          <w:szCs w:val="22"/>
          <w:lang w:val="ka-GE"/>
        </w:rPr>
        <w:t>რაც</w:t>
      </w:r>
      <w:r w:rsidRPr="00D03514">
        <w:rPr>
          <w:rFonts w:ascii="Sylfaen" w:hAnsi="Sylfaen" w:cs="Arial"/>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cs="Arial"/>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cs="Arial"/>
          <w:sz w:val="22"/>
          <w:szCs w:val="22"/>
          <w:lang w:val="ka-GE"/>
        </w:rPr>
        <w:t xml:space="preserve"> (</w:t>
      </w:r>
      <w:r w:rsidRPr="00D03514">
        <w:rPr>
          <w:rFonts w:ascii="Sylfaen" w:hAnsi="Sylfaen" w:cs="Arial"/>
          <w:sz w:val="22"/>
          <w:szCs w:val="22"/>
          <w:lang w:val="en-US"/>
        </w:rPr>
        <w:t xml:space="preserve">150.0 </w:t>
      </w:r>
      <w:r w:rsidRPr="00D03514">
        <w:rPr>
          <w:rFonts w:ascii="Sylfaen" w:hAnsi="Sylfaen" w:cs="Sylfaen"/>
          <w:sz w:val="22"/>
          <w:szCs w:val="22"/>
          <w:lang w:val="ka-GE"/>
        </w:rPr>
        <w:t>ათასი</w:t>
      </w:r>
      <w:r w:rsidRPr="00D03514">
        <w:rPr>
          <w:rFonts w:ascii="Sylfaen" w:hAnsi="Sylfaen" w:cs="Arial"/>
          <w:sz w:val="22"/>
          <w:szCs w:val="22"/>
          <w:lang w:val="ka-GE"/>
        </w:rPr>
        <w:t xml:space="preserve"> </w:t>
      </w:r>
      <w:r w:rsidRPr="00D03514">
        <w:rPr>
          <w:rFonts w:ascii="Sylfaen" w:hAnsi="Sylfaen" w:cs="Sylfaen"/>
          <w:sz w:val="22"/>
          <w:szCs w:val="22"/>
          <w:lang w:val="ka-GE"/>
        </w:rPr>
        <w:t>ლარი</w:t>
      </w:r>
      <w:r w:rsidRPr="00D03514">
        <w:rPr>
          <w:rFonts w:ascii="Sylfaen" w:hAnsi="Sylfaen" w:cs="Arial"/>
          <w:sz w:val="22"/>
          <w:szCs w:val="22"/>
          <w:lang w:val="ka-GE"/>
        </w:rPr>
        <w:t xml:space="preserve">) </w:t>
      </w:r>
      <w:r w:rsidRPr="00D03514">
        <w:rPr>
          <w:rFonts w:ascii="Sylfaen" w:hAnsi="Sylfaen" w:cs="Arial"/>
          <w:sz w:val="22"/>
          <w:szCs w:val="22"/>
          <w:lang w:val="en-US"/>
        </w:rPr>
        <w:t>140.8</w:t>
      </w:r>
      <w:r w:rsidRPr="00D03514">
        <w:rPr>
          <w:rFonts w:ascii="Sylfaen" w:hAnsi="Sylfaen" w:cs="Arial"/>
          <w:sz w:val="22"/>
          <w:szCs w:val="22"/>
          <w:lang w:val="ka-GE"/>
        </w:rPr>
        <w:t>%-</w:t>
      </w:r>
      <w:r w:rsidRPr="00D03514">
        <w:rPr>
          <w:rFonts w:ascii="Sylfaen" w:hAnsi="Sylfaen" w:cs="Sylfaen"/>
          <w:sz w:val="22"/>
          <w:szCs w:val="22"/>
          <w:lang w:val="ka-GE"/>
        </w:rPr>
        <w:t>ია</w:t>
      </w:r>
      <w:r w:rsidRPr="00D03514">
        <w:rPr>
          <w:rFonts w:ascii="Sylfaen" w:hAnsi="Sylfaen" w:cs="Arial"/>
          <w:sz w:val="22"/>
          <w:szCs w:val="22"/>
          <w:lang w:val="ka-GE"/>
        </w:rPr>
        <w:t>.</w:t>
      </w:r>
    </w:p>
    <w:p w:rsidR="001470AC" w:rsidRPr="00D03514" w:rsidRDefault="001470AC" w:rsidP="001470AC">
      <w:pPr>
        <w:numPr>
          <w:ilvl w:val="0"/>
          <w:numId w:val="16"/>
        </w:numPr>
        <w:tabs>
          <w:tab w:val="left" w:pos="990"/>
        </w:tabs>
        <w:ind w:left="851" w:firstLine="270"/>
        <w:jc w:val="both"/>
        <w:rPr>
          <w:rFonts w:ascii="Sylfaen" w:hAnsi="Sylfaen" w:cs="Sylfaen"/>
          <w:b/>
          <w:sz w:val="22"/>
          <w:szCs w:val="22"/>
          <w:lang w:val="ka-GE"/>
        </w:rPr>
      </w:pPr>
      <w:r w:rsidRPr="00D03514">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sidRPr="00D03514">
        <w:rPr>
          <w:rFonts w:ascii="Sylfaen" w:hAnsi="Sylfaen" w:cs="Sylfaen"/>
          <w:sz w:val="22"/>
          <w:szCs w:val="22"/>
          <w:lang w:val="en-US"/>
        </w:rPr>
        <w:t>775.5</w:t>
      </w:r>
      <w:r w:rsidRPr="00D03514">
        <w:rPr>
          <w:rFonts w:ascii="Sylfaen" w:hAnsi="Sylfaen" w:cs="Sylfaen"/>
          <w:sz w:val="22"/>
          <w:szCs w:val="22"/>
          <w:lang w:val="ka-GE"/>
        </w:rPr>
        <w:t xml:space="preserve"> ათასი ლარი, რაც საპროგნოზო მაჩვენებლის (</w:t>
      </w:r>
      <w:r w:rsidRPr="00D03514">
        <w:rPr>
          <w:rFonts w:ascii="Sylfaen" w:hAnsi="Sylfaen" w:cs="Sylfaen"/>
          <w:sz w:val="22"/>
          <w:szCs w:val="22"/>
          <w:lang w:val="en-US"/>
        </w:rPr>
        <w:t>600.0</w:t>
      </w:r>
      <w:r w:rsidRPr="00D03514">
        <w:rPr>
          <w:rFonts w:ascii="Sylfaen" w:hAnsi="Sylfaen" w:cs="Sylfaen"/>
          <w:sz w:val="22"/>
          <w:szCs w:val="22"/>
          <w:lang w:val="ka-GE"/>
        </w:rPr>
        <w:t xml:space="preserve"> ათასი ლარი) </w:t>
      </w:r>
      <w:r w:rsidRPr="00D03514">
        <w:rPr>
          <w:rFonts w:ascii="Sylfaen" w:hAnsi="Sylfaen" w:cs="Sylfaen"/>
          <w:sz w:val="22"/>
          <w:szCs w:val="22"/>
          <w:lang w:val="en-US"/>
        </w:rPr>
        <w:t>129.2</w:t>
      </w:r>
      <w:r w:rsidRPr="00D03514">
        <w:rPr>
          <w:rFonts w:ascii="Sylfaen" w:hAnsi="Sylfaen" w:cs="Sylfaen"/>
          <w:sz w:val="22"/>
          <w:szCs w:val="22"/>
          <w:lang w:val="ka-GE"/>
        </w:rPr>
        <w:t>%-ია. მათ შორის:</w:t>
      </w:r>
    </w:p>
    <w:p w:rsidR="001470AC" w:rsidRPr="00D03514" w:rsidRDefault="001470AC" w:rsidP="001470AC">
      <w:pPr>
        <w:pStyle w:val="ListParagraph"/>
        <w:numPr>
          <w:ilvl w:val="1"/>
          <w:numId w:val="7"/>
        </w:numPr>
        <w:jc w:val="both"/>
        <w:rPr>
          <w:rFonts w:ascii="Sylfaen" w:hAnsi="Sylfaen" w:cs="Sylfaen"/>
          <w:sz w:val="22"/>
          <w:szCs w:val="22"/>
          <w:lang w:val="ka-GE"/>
        </w:rPr>
      </w:pPr>
      <w:r w:rsidRPr="00D03514">
        <w:rPr>
          <w:rFonts w:ascii="Sylfaen" w:hAnsi="Sylfaen" w:cs="Sylfaen"/>
          <w:b/>
          <w:sz w:val="22"/>
          <w:szCs w:val="22"/>
          <w:lang w:val="ka-GE"/>
        </w:rPr>
        <w:t xml:space="preserve">სანქციების (ჯარიმები და საურავები) </w:t>
      </w:r>
      <w:r w:rsidRPr="00D03514">
        <w:rPr>
          <w:rFonts w:ascii="Sylfaen" w:hAnsi="Sylfaen" w:cs="Sylfaen"/>
          <w:sz w:val="22"/>
          <w:szCs w:val="22"/>
          <w:lang w:val="ka-GE"/>
        </w:rPr>
        <w:t xml:space="preserve">სახით მობილიზებულია </w:t>
      </w:r>
      <w:r w:rsidRPr="00D03514">
        <w:rPr>
          <w:rFonts w:ascii="Sylfaen" w:hAnsi="Sylfaen" w:cs="Sylfaen"/>
          <w:sz w:val="22"/>
          <w:szCs w:val="22"/>
          <w:lang w:val="en-US"/>
        </w:rPr>
        <w:t xml:space="preserve">40 450.7 </w:t>
      </w:r>
      <w:r w:rsidRPr="00D03514">
        <w:rPr>
          <w:rFonts w:ascii="Sylfaen" w:hAnsi="Sylfaen" w:cs="Sylfaen"/>
          <w:sz w:val="22"/>
          <w:szCs w:val="22"/>
          <w:lang w:val="ka-GE"/>
        </w:rPr>
        <w:t>ათასი ლარი, რაც საპროგნოზო მაჩვენებლის (</w:t>
      </w:r>
      <w:r w:rsidRPr="00D03514">
        <w:rPr>
          <w:rFonts w:ascii="Sylfaen" w:hAnsi="Sylfaen" w:cs="Sylfaen"/>
          <w:sz w:val="22"/>
          <w:szCs w:val="22"/>
          <w:lang w:val="en-US"/>
        </w:rPr>
        <w:t>36 000.0</w:t>
      </w:r>
      <w:r w:rsidRPr="00D03514">
        <w:rPr>
          <w:rFonts w:ascii="Sylfaen" w:hAnsi="Sylfaen" w:cs="Sylfaen"/>
          <w:sz w:val="22"/>
          <w:szCs w:val="22"/>
          <w:lang w:val="ka-GE"/>
        </w:rPr>
        <w:t xml:space="preserve"> ათასი ლარი) </w:t>
      </w:r>
      <w:r w:rsidRPr="00D03514">
        <w:rPr>
          <w:rFonts w:ascii="Sylfaen" w:hAnsi="Sylfaen" w:cs="Sylfaen"/>
          <w:sz w:val="22"/>
          <w:szCs w:val="22"/>
          <w:lang w:val="en-US"/>
        </w:rPr>
        <w:t>1</w:t>
      </w:r>
      <w:r w:rsidRPr="00D03514">
        <w:rPr>
          <w:rFonts w:ascii="Sylfaen" w:hAnsi="Sylfaen" w:cs="Sylfaen"/>
          <w:sz w:val="22"/>
          <w:szCs w:val="22"/>
          <w:lang w:val="ka-GE"/>
        </w:rPr>
        <w:t xml:space="preserve">12.4%-ია. </w:t>
      </w:r>
    </w:p>
    <w:p w:rsidR="001470AC" w:rsidRPr="00D03514" w:rsidRDefault="001470AC" w:rsidP="001470AC">
      <w:pPr>
        <w:pStyle w:val="ListParagraph"/>
        <w:numPr>
          <w:ilvl w:val="1"/>
          <w:numId w:val="7"/>
        </w:numPr>
        <w:tabs>
          <w:tab w:val="left" w:pos="360"/>
        </w:tabs>
        <w:jc w:val="both"/>
        <w:rPr>
          <w:rFonts w:ascii="Sylfaen" w:hAnsi="Sylfaen" w:cs="Sylfaen"/>
          <w:b/>
          <w:sz w:val="22"/>
          <w:szCs w:val="22"/>
          <w:lang w:val="ka-GE"/>
        </w:rPr>
      </w:pPr>
      <w:r w:rsidRPr="00D03514">
        <w:rPr>
          <w:rFonts w:ascii="Sylfaen" w:hAnsi="Sylfaen" w:cs="Sylfaen"/>
          <w:b/>
          <w:sz w:val="22"/>
          <w:szCs w:val="22"/>
          <w:lang w:val="ka-GE"/>
        </w:rPr>
        <w:t xml:space="preserve">ტრანსფერები რომელიც სხვაგან არ არის კლასიფიცირებული </w:t>
      </w:r>
      <w:r w:rsidR="005620D3" w:rsidRPr="00D03514">
        <w:rPr>
          <w:rFonts w:ascii="Sylfaen" w:hAnsi="Sylfaen" w:cs="Sylfaen"/>
          <w:b/>
          <w:sz w:val="22"/>
          <w:szCs w:val="22"/>
          <w:lang w:val="ka-GE"/>
        </w:rPr>
        <w:t xml:space="preserve"> </w:t>
      </w:r>
      <w:r w:rsidRPr="00D03514">
        <w:rPr>
          <w:rFonts w:ascii="Sylfaen" w:hAnsi="Sylfaen" w:cs="Sylfaen"/>
          <w:sz w:val="22"/>
          <w:szCs w:val="22"/>
          <w:lang w:val="ka-GE"/>
        </w:rPr>
        <w:t xml:space="preserve">მობილიზებულია  </w:t>
      </w:r>
      <w:r w:rsidRPr="00D03514">
        <w:rPr>
          <w:rFonts w:ascii="Sylfaen" w:hAnsi="Sylfaen" w:cs="Sylfaen"/>
          <w:sz w:val="22"/>
          <w:szCs w:val="22"/>
          <w:lang w:val="en-US"/>
        </w:rPr>
        <w:t xml:space="preserve">67 828.5 </w:t>
      </w:r>
      <w:r w:rsidRPr="00D03514">
        <w:rPr>
          <w:rFonts w:ascii="Sylfaen" w:hAnsi="Sylfaen" w:cs="Sylfaen"/>
          <w:sz w:val="22"/>
          <w:szCs w:val="22"/>
          <w:lang w:val="ka-GE"/>
        </w:rPr>
        <w:t>ათასი ლარი, რაც საპროგნოზო მაჩვენებლის (</w:t>
      </w:r>
      <w:r w:rsidRPr="00D03514">
        <w:rPr>
          <w:rFonts w:ascii="Sylfaen" w:hAnsi="Sylfaen" w:cs="Sylfaen"/>
          <w:sz w:val="22"/>
          <w:szCs w:val="22"/>
          <w:lang w:val="en-US"/>
        </w:rPr>
        <w:t>64</w:t>
      </w:r>
      <w:r w:rsidRPr="00D03514">
        <w:rPr>
          <w:rFonts w:ascii="Sylfaen" w:hAnsi="Sylfaen" w:cs="Sylfaen"/>
          <w:sz w:val="22"/>
          <w:szCs w:val="22"/>
          <w:lang w:val="ka-GE"/>
        </w:rPr>
        <w:t xml:space="preserve"> 000.0 ათასი ლარი) </w:t>
      </w:r>
      <w:r w:rsidRPr="00D03514">
        <w:rPr>
          <w:rFonts w:ascii="Sylfaen" w:hAnsi="Sylfaen" w:cs="Sylfaen"/>
          <w:sz w:val="22"/>
          <w:szCs w:val="22"/>
          <w:lang w:val="en-US"/>
        </w:rPr>
        <w:t>106.0</w:t>
      </w:r>
      <w:r w:rsidRPr="00D03514">
        <w:rPr>
          <w:rFonts w:ascii="Sylfaen" w:hAnsi="Sylfaen" w:cs="Sylfaen"/>
          <w:sz w:val="22"/>
          <w:szCs w:val="22"/>
          <w:lang w:val="ka-GE"/>
        </w:rPr>
        <w:t>%-ია.</w:t>
      </w:r>
    </w:p>
    <w:p w:rsidR="001470AC" w:rsidRPr="00D03514" w:rsidRDefault="001470AC" w:rsidP="001470AC">
      <w:pPr>
        <w:tabs>
          <w:tab w:val="left" w:pos="360"/>
        </w:tabs>
        <w:jc w:val="both"/>
        <w:rPr>
          <w:rFonts w:ascii="Sylfaen" w:hAnsi="Sylfaen" w:cs="Sylfaen"/>
          <w:b/>
          <w:sz w:val="22"/>
          <w:szCs w:val="22"/>
          <w:lang w:val="ka-GE"/>
        </w:rPr>
      </w:pPr>
    </w:p>
    <w:p w:rsidR="001470AC" w:rsidRPr="00D03514" w:rsidRDefault="001470AC" w:rsidP="001470AC">
      <w:pPr>
        <w:jc w:val="center"/>
        <w:rPr>
          <w:rFonts w:ascii="Sylfaen" w:hAnsi="Sylfaen" w:cs="Arial"/>
          <w:b/>
          <w:sz w:val="22"/>
          <w:szCs w:val="22"/>
          <w:lang w:val="ka-GE"/>
        </w:rPr>
      </w:pPr>
      <w:r w:rsidRPr="00D03514">
        <w:rPr>
          <w:rFonts w:ascii="Sylfaen" w:hAnsi="Sylfaen" w:cs="Sylfaen"/>
          <w:b/>
          <w:sz w:val="22"/>
          <w:szCs w:val="22"/>
          <w:lang w:val="fr-FR"/>
        </w:rPr>
        <w:t>20</w:t>
      </w:r>
      <w:r w:rsidRPr="00D03514">
        <w:rPr>
          <w:rFonts w:ascii="Sylfaen" w:hAnsi="Sylfaen" w:cs="Sylfaen"/>
          <w:b/>
          <w:sz w:val="22"/>
          <w:szCs w:val="22"/>
          <w:lang w:val="ka-GE"/>
        </w:rPr>
        <w:t>24</w:t>
      </w:r>
      <w:r w:rsidRPr="00D03514">
        <w:rPr>
          <w:rFonts w:ascii="Sylfaen" w:hAnsi="Sylfaen" w:cs="Sylfaen"/>
          <w:b/>
          <w:sz w:val="22"/>
          <w:szCs w:val="22"/>
          <w:lang w:val="fr-FR"/>
        </w:rPr>
        <w:t xml:space="preserve"> </w:t>
      </w:r>
      <w:proofErr w:type="spellStart"/>
      <w:r w:rsidRPr="00D03514">
        <w:rPr>
          <w:rFonts w:ascii="Sylfaen" w:hAnsi="Sylfaen" w:cs="Sylfaen"/>
          <w:b/>
          <w:sz w:val="22"/>
          <w:szCs w:val="22"/>
          <w:lang w:val="fr-FR"/>
        </w:rPr>
        <w:t>წლის</w:t>
      </w:r>
      <w:proofErr w:type="spellEnd"/>
      <w:r w:rsidRPr="00D03514">
        <w:rPr>
          <w:rFonts w:ascii="Sylfaen" w:hAnsi="Sylfaen" w:cs="Sylfaen"/>
          <w:b/>
          <w:sz w:val="22"/>
          <w:szCs w:val="22"/>
          <w:lang w:val="fr-FR"/>
        </w:rPr>
        <w:t xml:space="preserve"> </w:t>
      </w:r>
      <w:r w:rsidRPr="00D03514">
        <w:rPr>
          <w:rFonts w:ascii="Sylfaen" w:hAnsi="Sylfaen" w:cs="Sylfaen"/>
          <w:b/>
          <w:sz w:val="22"/>
          <w:szCs w:val="22"/>
          <w:lang w:val="ka-GE"/>
        </w:rPr>
        <w:t xml:space="preserve">იანვარ-მარტის სახელმწიფო ბიუჯეტის </w:t>
      </w:r>
      <w:proofErr w:type="spellStart"/>
      <w:r w:rsidRPr="00D03514">
        <w:rPr>
          <w:rFonts w:ascii="Sylfaen" w:hAnsi="Sylfaen" w:cs="Sylfaen"/>
          <w:b/>
          <w:sz w:val="22"/>
          <w:szCs w:val="22"/>
          <w:lang w:val="fr-FR"/>
        </w:rPr>
        <w:t>სხვა</w:t>
      </w:r>
      <w:proofErr w:type="spellEnd"/>
      <w:r w:rsidRPr="00D03514">
        <w:rPr>
          <w:rFonts w:ascii="Sylfaen" w:hAnsi="Sylfaen" w:cs="Arial"/>
          <w:b/>
          <w:sz w:val="22"/>
          <w:szCs w:val="22"/>
          <w:lang w:val="fr-FR"/>
        </w:rPr>
        <w:t xml:space="preserve"> </w:t>
      </w:r>
      <w:proofErr w:type="spellStart"/>
      <w:r w:rsidRPr="00D03514">
        <w:rPr>
          <w:rFonts w:ascii="Sylfaen" w:hAnsi="Sylfaen" w:cs="Sylfaen"/>
          <w:b/>
          <w:sz w:val="22"/>
          <w:szCs w:val="22"/>
          <w:lang w:val="fr-FR"/>
        </w:rPr>
        <w:t>შემოსავლების</w:t>
      </w:r>
      <w:proofErr w:type="spellEnd"/>
      <w:r w:rsidRPr="00D03514">
        <w:rPr>
          <w:rFonts w:ascii="Sylfaen" w:hAnsi="Sylfaen" w:cs="Sylfaen"/>
          <w:b/>
          <w:sz w:val="22"/>
          <w:szCs w:val="22"/>
          <w:lang w:val="ka-GE"/>
        </w:rPr>
        <w:t xml:space="preserve"> </w:t>
      </w:r>
      <w:proofErr w:type="spellStart"/>
      <w:r w:rsidRPr="00D03514">
        <w:rPr>
          <w:rFonts w:ascii="Sylfaen" w:hAnsi="Sylfaen" w:cs="Sylfaen"/>
          <w:b/>
          <w:sz w:val="22"/>
          <w:szCs w:val="22"/>
          <w:lang w:val="fr-FR"/>
        </w:rPr>
        <w:t>შესრულების</w:t>
      </w:r>
      <w:proofErr w:type="spellEnd"/>
      <w:r w:rsidRPr="00D03514">
        <w:rPr>
          <w:rFonts w:ascii="Sylfaen" w:hAnsi="Sylfaen" w:cs="Arial"/>
          <w:b/>
          <w:sz w:val="22"/>
          <w:szCs w:val="22"/>
          <w:lang w:val="fr-FR"/>
        </w:rPr>
        <w:t xml:space="preserve"> </w:t>
      </w:r>
      <w:proofErr w:type="spellStart"/>
      <w:r w:rsidRPr="00D03514">
        <w:rPr>
          <w:rFonts w:ascii="Sylfaen" w:hAnsi="Sylfaen" w:cs="Sylfaen"/>
          <w:b/>
          <w:sz w:val="22"/>
          <w:szCs w:val="22"/>
          <w:lang w:val="fr-FR"/>
        </w:rPr>
        <w:t>მაჩვენებლები</w:t>
      </w:r>
      <w:proofErr w:type="spellEnd"/>
      <w:r w:rsidRPr="00D03514">
        <w:rPr>
          <w:rFonts w:ascii="Sylfaen" w:hAnsi="Sylfaen" w:cs="Arial"/>
          <w:b/>
          <w:sz w:val="22"/>
          <w:szCs w:val="22"/>
          <w:lang w:val="ka-GE"/>
        </w:rPr>
        <w:t xml:space="preserve"> </w:t>
      </w:r>
    </w:p>
    <w:p w:rsidR="001470AC" w:rsidRPr="00D03514" w:rsidRDefault="001470AC" w:rsidP="001470AC">
      <w:pPr>
        <w:jc w:val="center"/>
        <w:rPr>
          <w:rFonts w:ascii="Sylfaen" w:hAnsi="Sylfaen" w:cs="Arial"/>
          <w:sz w:val="22"/>
          <w:szCs w:val="22"/>
          <w:lang w:val="ka-GE"/>
        </w:rPr>
      </w:pPr>
      <w:r w:rsidRPr="00D03514">
        <w:rPr>
          <w:rFonts w:ascii="Sylfaen" w:hAnsi="Sylfaen" w:cs="Arial"/>
          <w:sz w:val="22"/>
          <w:szCs w:val="22"/>
          <w:lang w:val="en-US"/>
        </w:rPr>
        <w:t xml:space="preserve">                                                                                                                                             </w:t>
      </w:r>
      <w:r w:rsidRPr="00D03514">
        <w:rPr>
          <w:rFonts w:ascii="Sylfaen" w:hAnsi="Sylfaen" w:cs="Arial"/>
          <w:sz w:val="22"/>
          <w:szCs w:val="22"/>
          <w:lang w:val="ka-GE"/>
        </w:rPr>
        <w:t xml:space="preserve">    </w:t>
      </w:r>
    </w:p>
    <w:p w:rsidR="001470AC" w:rsidRPr="00D03514" w:rsidRDefault="001470AC" w:rsidP="00D03514">
      <w:pPr>
        <w:jc w:val="right"/>
        <w:rPr>
          <w:rFonts w:ascii="Sylfaen" w:hAnsi="Sylfaen" w:cs="Arial"/>
          <w:i/>
          <w:sz w:val="18"/>
          <w:szCs w:val="18"/>
          <w:lang w:val="en-US"/>
        </w:rPr>
      </w:pPr>
      <w:r w:rsidRPr="00D03514">
        <w:rPr>
          <w:rFonts w:ascii="Sylfaen" w:hAnsi="Sylfaen" w:cs="Arial"/>
          <w:sz w:val="22"/>
          <w:szCs w:val="22"/>
          <w:lang w:val="en-US"/>
        </w:rPr>
        <w:t xml:space="preserve">                                                                                                                                                                                            </w:t>
      </w:r>
      <w:proofErr w:type="spellStart"/>
      <w:proofErr w:type="gramStart"/>
      <w:r w:rsidRPr="00D03514">
        <w:rPr>
          <w:rFonts w:ascii="Sylfaen" w:hAnsi="Sylfaen" w:cs="Arial"/>
          <w:i/>
          <w:sz w:val="18"/>
          <w:szCs w:val="18"/>
          <w:lang w:val="en-US"/>
        </w:rPr>
        <w:t>ათასი</w:t>
      </w:r>
      <w:proofErr w:type="spellEnd"/>
      <w:proofErr w:type="gramEnd"/>
      <w:r w:rsidRPr="00D03514">
        <w:rPr>
          <w:rFonts w:ascii="Sylfaen" w:hAnsi="Sylfaen" w:cs="Arial"/>
          <w:i/>
          <w:sz w:val="18"/>
          <w:szCs w:val="18"/>
          <w:lang w:val="en-US"/>
        </w:rPr>
        <w:t xml:space="preserve"> </w:t>
      </w:r>
      <w:proofErr w:type="spellStart"/>
      <w:r w:rsidRPr="00D03514">
        <w:rPr>
          <w:rFonts w:ascii="Sylfaen" w:hAnsi="Sylfaen" w:cs="Arial"/>
          <w:i/>
          <w:sz w:val="18"/>
          <w:szCs w:val="18"/>
          <w:lang w:val="en-US"/>
        </w:rPr>
        <w:t>ლარი</w:t>
      </w:r>
      <w:proofErr w:type="spellEnd"/>
      <w:r w:rsidRPr="00D03514">
        <w:rPr>
          <w:rFonts w:ascii="Sylfaen" w:hAnsi="Sylfaen" w:cs="Arial"/>
          <w:i/>
          <w:sz w:val="18"/>
          <w:szCs w:val="18"/>
          <w:lang w:val="en-US"/>
        </w:rPr>
        <w:t xml:space="preserve">  </w:t>
      </w:r>
    </w:p>
    <w:tbl>
      <w:tblPr>
        <w:tblW w:w="10535" w:type="dxa"/>
        <w:tblInd w:w="103" w:type="dxa"/>
        <w:tblLook w:val="04A0" w:firstRow="1" w:lastRow="0" w:firstColumn="1" w:lastColumn="0" w:noHBand="0" w:noVBand="1"/>
      </w:tblPr>
      <w:tblGrid>
        <w:gridCol w:w="4775"/>
        <w:gridCol w:w="1440"/>
        <w:gridCol w:w="1440"/>
        <w:gridCol w:w="1440"/>
        <w:gridCol w:w="1440"/>
      </w:tblGrid>
      <w:tr w:rsidR="001470AC" w:rsidRPr="00D03514" w:rsidTr="001B08AF">
        <w:trPr>
          <w:trHeight w:val="440"/>
          <w:tblHeader/>
        </w:trPr>
        <w:tc>
          <w:tcPr>
            <w:tcW w:w="47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დასახელება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გეგმა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70AC" w:rsidRPr="00D03514" w:rsidRDefault="001470AC" w:rsidP="001B08AF">
            <w:pPr>
              <w:jc w:val="center"/>
              <w:rPr>
                <w:rFonts w:ascii="Sylfaen" w:hAnsi="Sylfaen" w:cs="Arial"/>
                <w:b/>
                <w:bCs/>
                <w:lang w:val="en-US"/>
              </w:rPr>
            </w:pPr>
            <w:proofErr w:type="spellStart"/>
            <w:r w:rsidRPr="00D03514">
              <w:rPr>
                <w:rFonts w:ascii="Sylfaen" w:hAnsi="Sylfaen" w:cs="Arial"/>
                <w:b/>
                <w:bCs/>
                <w:lang w:val="en-US"/>
              </w:rPr>
              <w:t>ფაქტი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 xml:space="preserve"> +/- </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70AC" w:rsidRPr="00D03514" w:rsidRDefault="001470AC" w:rsidP="001B08AF">
            <w:pPr>
              <w:jc w:val="center"/>
              <w:rPr>
                <w:rFonts w:ascii="Sylfaen" w:hAnsi="Sylfaen" w:cs="Arial"/>
                <w:b/>
                <w:bCs/>
                <w:lang w:val="en-US"/>
              </w:rPr>
            </w:pPr>
            <w:r w:rsidRPr="00D03514">
              <w:rPr>
                <w:rFonts w:ascii="Sylfaen" w:hAnsi="Sylfaen" w:cs="Arial"/>
                <w:b/>
                <w:bCs/>
                <w:lang w:val="en-US"/>
              </w:rPr>
              <w:t>%</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noWrap/>
            <w:hideMark/>
          </w:tcPr>
          <w:p w:rsidR="001470AC" w:rsidRPr="00D03514" w:rsidRDefault="001470AC" w:rsidP="001B08AF">
            <w:pPr>
              <w:rPr>
                <w:rFonts w:ascii="Sylfaen" w:hAnsi="Sylfaen" w:cs="Arial"/>
                <w:b/>
                <w:bCs/>
                <w:lang w:val="en-US"/>
              </w:rPr>
            </w:pPr>
            <w:proofErr w:type="spellStart"/>
            <w:r w:rsidRPr="00D03514">
              <w:rPr>
                <w:rFonts w:ascii="Sylfaen" w:hAnsi="Sylfaen" w:cs="Arial"/>
                <w:b/>
                <w:bCs/>
                <w:lang w:val="en-US"/>
              </w:rPr>
              <w:t>სხვა</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245,730.0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264,254.9</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18,524.9</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107.5</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rPr>
                <w:rFonts w:ascii="Sylfaen" w:hAnsi="Sylfaen" w:cs="Arial"/>
                <w:b/>
                <w:bCs/>
                <w:lang w:val="en-US"/>
              </w:rPr>
            </w:pPr>
            <w:r w:rsidRPr="00D03514">
              <w:rPr>
                <w:rFonts w:ascii="Sylfaen" w:hAnsi="Sylfaen" w:cs="Arial"/>
                <w:b/>
                <w:bCs/>
                <w:lang w:val="en-US"/>
              </w:rPr>
              <w:t xml:space="preserve">   </w:t>
            </w:r>
            <w:proofErr w:type="spellStart"/>
            <w:r w:rsidRPr="00D03514">
              <w:rPr>
                <w:rFonts w:ascii="Sylfaen" w:hAnsi="Sylfaen" w:cs="Arial"/>
                <w:b/>
                <w:bCs/>
                <w:lang w:val="en-US"/>
              </w:rPr>
              <w:t>შემოსავლები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საკუთრებიდან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126,000.0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133,161.5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7,161.5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105.7</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rPr>
                <w:rFonts w:ascii="Sylfaen" w:hAnsi="Sylfaen" w:cs="Arial"/>
                <w:bCs/>
                <w:lang w:val="en-US"/>
              </w:rPr>
            </w:pPr>
            <w:r w:rsidRPr="00D03514">
              <w:rPr>
                <w:rFonts w:ascii="Sylfaen" w:hAnsi="Sylfaen" w:cs="Arial"/>
                <w:bCs/>
                <w:lang w:val="en-US"/>
              </w:rPr>
              <w:t xml:space="preserve">      </w:t>
            </w:r>
            <w:proofErr w:type="spellStart"/>
            <w:r w:rsidRPr="00D03514">
              <w:rPr>
                <w:rFonts w:ascii="Sylfaen" w:hAnsi="Sylfaen" w:cs="Arial"/>
                <w:bCs/>
                <w:lang w:val="en-US"/>
              </w:rPr>
              <w:t>პროცენტები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70,000.0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75,359.0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5,359.0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107.7</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72" w:firstLine="344"/>
              <w:rPr>
                <w:rFonts w:ascii="Sylfaen" w:hAnsi="Sylfaen" w:cs="Arial"/>
                <w:bCs/>
                <w:lang w:val="en-US"/>
              </w:rPr>
            </w:pPr>
            <w:proofErr w:type="spellStart"/>
            <w:r w:rsidRPr="00D03514">
              <w:rPr>
                <w:rFonts w:ascii="Sylfaen" w:hAnsi="Sylfaen" w:cs="Arial"/>
                <w:bCs/>
                <w:lang w:val="en-US"/>
              </w:rPr>
              <w:t>დივიდენდები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50,000.0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50,080.6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80.6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100.2</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72" w:firstLine="344"/>
              <w:rPr>
                <w:rFonts w:ascii="Sylfaen" w:hAnsi="Sylfaen" w:cs="Arial"/>
                <w:bCs/>
                <w:lang w:val="en-US"/>
              </w:rPr>
            </w:pPr>
            <w:proofErr w:type="spellStart"/>
            <w:r w:rsidRPr="00D03514">
              <w:rPr>
                <w:rFonts w:ascii="Sylfaen" w:hAnsi="Sylfaen" w:cs="Arial"/>
                <w:bCs/>
                <w:lang w:val="en-US"/>
              </w:rPr>
              <w:t>რენტა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7,721.8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1,721.8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128.7</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rPr>
                <w:rFonts w:ascii="Sylfaen" w:hAnsi="Sylfaen" w:cs="Arial"/>
                <w:b/>
                <w:bCs/>
                <w:lang w:val="en-US"/>
              </w:rPr>
            </w:pPr>
            <w:r w:rsidRPr="00D03514">
              <w:rPr>
                <w:rFonts w:ascii="Sylfaen" w:hAnsi="Sylfaen" w:cs="Arial"/>
                <w:b/>
                <w:bCs/>
                <w:lang w:val="en-US"/>
              </w:rPr>
              <w:t xml:space="preserve">   </w:t>
            </w:r>
            <w:proofErr w:type="spellStart"/>
            <w:r w:rsidRPr="00D03514">
              <w:rPr>
                <w:rFonts w:ascii="Sylfaen" w:hAnsi="Sylfaen" w:cs="Arial"/>
                <w:b/>
                <w:bCs/>
                <w:lang w:val="en-US"/>
              </w:rPr>
              <w:t>საქონლისა</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და</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მომსახურების</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რეალიზაცია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19,730.0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22,814.3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3,084.3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115.6</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rPr>
                <w:rFonts w:ascii="Sylfaen" w:hAnsi="Sylfaen" w:cs="Arial"/>
                <w:b/>
                <w:bCs/>
                <w:lang w:val="en-US"/>
              </w:rPr>
            </w:pPr>
            <w:r w:rsidRPr="00D03514">
              <w:rPr>
                <w:rFonts w:ascii="Sylfaen" w:hAnsi="Sylfaen" w:cs="Arial"/>
                <w:b/>
                <w:bCs/>
                <w:lang w:val="en-US"/>
              </w:rPr>
              <w:t xml:space="preserve">       </w:t>
            </w:r>
            <w:proofErr w:type="spellStart"/>
            <w:r w:rsidRPr="00D03514">
              <w:rPr>
                <w:rFonts w:ascii="Sylfaen" w:hAnsi="Sylfaen" w:cs="Arial"/>
                <w:b/>
                <w:bCs/>
                <w:lang w:val="en-US"/>
              </w:rPr>
              <w:t>ადმინისტრაციული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მოსაკრებლები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და</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გადასახდელები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19,130.0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22,038.8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2,908.8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115.2</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28" w:firstLine="256"/>
              <w:rPr>
                <w:rFonts w:ascii="Sylfaen" w:hAnsi="Sylfaen" w:cs="Arial"/>
                <w:lang w:val="en-US"/>
              </w:rPr>
            </w:pPr>
            <w:r w:rsidRPr="00D03514">
              <w:rPr>
                <w:rFonts w:ascii="Sylfaen" w:hAnsi="Sylfaen" w:cs="Arial"/>
                <w:lang w:val="en-US"/>
              </w:rPr>
              <w:t xml:space="preserve">     </w:t>
            </w:r>
            <w:proofErr w:type="spellStart"/>
            <w:r w:rsidRPr="00D03514">
              <w:rPr>
                <w:rFonts w:ascii="Sylfaen" w:hAnsi="Sylfaen" w:cs="Arial"/>
                <w:lang w:val="en-US"/>
              </w:rPr>
              <w:t>სალიცენზიო</w:t>
            </w:r>
            <w:proofErr w:type="spellEnd"/>
            <w:r w:rsidRPr="00D03514">
              <w:rPr>
                <w:rFonts w:ascii="Sylfaen" w:hAnsi="Sylfaen" w:cs="Arial"/>
                <w:lang w:val="en-US"/>
              </w:rPr>
              <w:t xml:space="preserve"> </w:t>
            </w:r>
            <w:proofErr w:type="spellStart"/>
            <w:r w:rsidRPr="00D03514">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80.0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51.4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-28.6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64.3</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28" w:firstLine="256"/>
              <w:rPr>
                <w:rFonts w:ascii="Sylfaen" w:hAnsi="Sylfaen" w:cs="Arial"/>
                <w:lang w:val="en-US"/>
              </w:rPr>
            </w:pPr>
            <w:r w:rsidRPr="00D03514">
              <w:rPr>
                <w:rFonts w:ascii="Sylfaen" w:hAnsi="Sylfaen" w:cs="Arial"/>
                <w:lang w:val="en-US"/>
              </w:rPr>
              <w:t xml:space="preserve">     </w:t>
            </w:r>
            <w:proofErr w:type="spellStart"/>
            <w:r w:rsidRPr="00D03514">
              <w:rPr>
                <w:rFonts w:ascii="Sylfaen" w:hAnsi="Sylfaen" w:cs="Arial"/>
                <w:lang w:val="en-US"/>
              </w:rPr>
              <w:t>სანებართვო</w:t>
            </w:r>
            <w:proofErr w:type="spellEnd"/>
            <w:r w:rsidRPr="00D03514">
              <w:rPr>
                <w:rFonts w:ascii="Sylfaen" w:hAnsi="Sylfaen" w:cs="Arial"/>
                <w:lang w:val="en-US"/>
              </w:rPr>
              <w:t xml:space="preserve"> </w:t>
            </w:r>
            <w:proofErr w:type="spellStart"/>
            <w:r w:rsidRPr="00D03514">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12,000.0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12,696.1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696.1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105.8</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28" w:firstLine="256"/>
              <w:rPr>
                <w:rFonts w:ascii="Sylfaen" w:hAnsi="Sylfaen" w:cs="Arial"/>
                <w:lang w:val="en-US"/>
              </w:rPr>
            </w:pPr>
            <w:r w:rsidRPr="00D03514">
              <w:rPr>
                <w:rFonts w:ascii="Sylfaen" w:hAnsi="Sylfaen" w:cs="Arial"/>
                <w:lang w:val="en-US"/>
              </w:rPr>
              <w:t xml:space="preserve">     </w:t>
            </w:r>
            <w:proofErr w:type="spellStart"/>
            <w:r w:rsidRPr="00D03514">
              <w:rPr>
                <w:rFonts w:ascii="Sylfaen" w:hAnsi="Sylfaen" w:cs="Arial"/>
                <w:lang w:val="en-US"/>
              </w:rPr>
              <w:t>სარეგისტრაციო</w:t>
            </w:r>
            <w:proofErr w:type="spellEnd"/>
            <w:r w:rsidRPr="00D03514">
              <w:rPr>
                <w:rFonts w:ascii="Sylfaen" w:hAnsi="Sylfaen" w:cs="Arial"/>
                <w:lang w:val="en-US"/>
              </w:rPr>
              <w:t xml:space="preserve"> </w:t>
            </w:r>
            <w:proofErr w:type="spellStart"/>
            <w:r w:rsidRPr="00D03514">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469.3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69.3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117.3</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28" w:firstLine="256"/>
              <w:rPr>
                <w:rFonts w:ascii="Sylfaen" w:hAnsi="Sylfaen" w:cs="Arial"/>
                <w:lang w:val="en-US"/>
              </w:rPr>
            </w:pPr>
            <w:r w:rsidRPr="00D03514">
              <w:rPr>
                <w:rFonts w:ascii="Sylfaen" w:hAnsi="Sylfaen" w:cs="Arial"/>
                <w:lang w:val="en-US"/>
              </w:rPr>
              <w:t xml:space="preserve">     </w:t>
            </w:r>
            <w:proofErr w:type="spellStart"/>
            <w:r w:rsidRPr="00D03514">
              <w:rPr>
                <w:rFonts w:ascii="Sylfaen" w:hAnsi="Sylfaen" w:cs="Arial"/>
                <w:lang w:val="en-US"/>
              </w:rPr>
              <w:t>სახელმწიფო</w:t>
            </w:r>
            <w:proofErr w:type="spellEnd"/>
            <w:r w:rsidRPr="00D03514">
              <w:rPr>
                <w:rFonts w:ascii="Sylfaen" w:hAnsi="Sylfaen" w:cs="Arial"/>
                <w:lang w:val="en-US"/>
              </w:rPr>
              <w:t xml:space="preserve"> </w:t>
            </w:r>
            <w:proofErr w:type="spellStart"/>
            <w:r w:rsidRPr="00D03514">
              <w:rPr>
                <w:rFonts w:ascii="Sylfaen" w:hAnsi="Sylfaen" w:cs="Arial"/>
                <w:lang w:val="en-US"/>
              </w:rPr>
              <w:t>ბაჟი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6,932.2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932.2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115.5</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28" w:firstLine="256"/>
              <w:rPr>
                <w:rFonts w:ascii="Sylfaen" w:hAnsi="Sylfaen" w:cs="Arial"/>
                <w:lang w:val="en-US"/>
              </w:rPr>
            </w:pPr>
            <w:r w:rsidRPr="00D03514">
              <w:rPr>
                <w:rFonts w:ascii="Sylfaen" w:hAnsi="Sylfaen" w:cs="Arial"/>
                <w:lang w:val="en-US"/>
              </w:rPr>
              <w:t xml:space="preserve">     </w:t>
            </w:r>
            <w:proofErr w:type="spellStart"/>
            <w:r w:rsidRPr="00D03514">
              <w:rPr>
                <w:rFonts w:ascii="Sylfaen" w:hAnsi="Sylfaen" w:cs="Arial"/>
                <w:lang w:val="en-US"/>
              </w:rPr>
              <w:t>საკონსულო</w:t>
            </w:r>
            <w:proofErr w:type="spellEnd"/>
            <w:r w:rsidRPr="00D03514">
              <w:rPr>
                <w:rFonts w:ascii="Sylfaen" w:hAnsi="Sylfaen" w:cs="Arial"/>
                <w:lang w:val="en-US"/>
              </w:rPr>
              <w:t xml:space="preserve"> </w:t>
            </w:r>
            <w:proofErr w:type="spellStart"/>
            <w:r w:rsidRPr="00D03514">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446.5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-53.5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89.3</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28" w:firstLine="256"/>
              <w:rPr>
                <w:rFonts w:ascii="Sylfaen" w:hAnsi="Sylfaen" w:cs="Arial"/>
                <w:lang w:val="en-US"/>
              </w:rPr>
            </w:pPr>
            <w:r w:rsidRPr="00D03514">
              <w:rPr>
                <w:rFonts w:ascii="Sylfaen" w:hAnsi="Sylfaen" w:cs="Arial"/>
                <w:lang w:val="en-US"/>
              </w:rPr>
              <w:t xml:space="preserve">     </w:t>
            </w:r>
            <w:proofErr w:type="spellStart"/>
            <w:r w:rsidRPr="00D03514">
              <w:rPr>
                <w:rFonts w:ascii="Sylfaen" w:hAnsi="Sylfaen" w:cs="Arial"/>
                <w:lang w:val="en-US"/>
              </w:rPr>
              <w:t>სამხედრო</w:t>
            </w:r>
            <w:proofErr w:type="spellEnd"/>
            <w:r w:rsidRPr="00D03514">
              <w:rPr>
                <w:rFonts w:ascii="Sylfaen" w:hAnsi="Sylfaen" w:cs="Arial"/>
                <w:lang w:val="en-US"/>
              </w:rPr>
              <w:t xml:space="preserve"> </w:t>
            </w:r>
            <w:proofErr w:type="spellStart"/>
            <w:r w:rsidRPr="00D03514">
              <w:rPr>
                <w:rFonts w:ascii="Sylfaen" w:hAnsi="Sylfaen" w:cs="Arial"/>
                <w:lang w:val="en-US"/>
              </w:rPr>
              <w:t>სავალდებულო</w:t>
            </w:r>
            <w:proofErr w:type="spellEnd"/>
            <w:r w:rsidRPr="00D03514">
              <w:rPr>
                <w:rFonts w:ascii="Sylfaen" w:hAnsi="Sylfaen" w:cs="Arial"/>
                <w:lang w:val="en-US"/>
              </w:rPr>
              <w:t xml:space="preserve"> </w:t>
            </w:r>
            <w:proofErr w:type="spellStart"/>
            <w:r w:rsidRPr="00D03514">
              <w:rPr>
                <w:rFonts w:ascii="Sylfaen" w:hAnsi="Sylfaen" w:cs="Arial"/>
                <w:lang w:val="en-US"/>
              </w:rPr>
              <w:t>სამსახურის</w:t>
            </w:r>
            <w:proofErr w:type="spellEnd"/>
            <w:r w:rsidRPr="00D03514">
              <w:rPr>
                <w:rFonts w:ascii="Sylfaen" w:hAnsi="Sylfaen" w:cs="Arial"/>
                <w:lang w:val="en-US"/>
              </w:rPr>
              <w:t xml:space="preserve"> </w:t>
            </w:r>
            <w:proofErr w:type="spellStart"/>
            <w:r w:rsidRPr="00D03514">
              <w:rPr>
                <w:rFonts w:ascii="Sylfaen" w:hAnsi="Sylfaen" w:cs="Arial"/>
                <w:lang w:val="en-US"/>
              </w:rPr>
              <w:t>გადავადების</w:t>
            </w:r>
            <w:proofErr w:type="spellEnd"/>
            <w:r w:rsidRPr="00D03514">
              <w:rPr>
                <w:rFonts w:ascii="Sylfaen" w:hAnsi="Sylfaen" w:cs="Arial"/>
                <w:lang w:val="en-US"/>
              </w:rPr>
              <w:t xml:space="preserve"> </w:t>
            </w:r>
            <w:proofErr w:type="spellStart"/>
            <w:r w:rsidRPr="00D03514">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1,232.04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1,232.0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1470AC" w:rsidRPr="00D03514" w:rsidRDefault="001470AC" w:rsidP="001B08AF">
            <w:pPr>
              <w:ind w:firstLineChars="128" w:firstLine="256"/>
              <w:rPr>
                <w:rFonts w:ascii="Sylfaen" w:hAnsi="Sylfaen" w:cs="Arial"/>
                <w:lang w:val="en-US"/>
              </w:rPr>
            </w:pPr>
            <w:proofErr w:type="spellStart"/>
            <w:r w:rsidRPr="00D03514">
              <w:rPr>
                <w:rFonts w:ascii="Sylfaen" w:hAnsi="Sylfaen" w:cs="Arial"/>
                <w:lang w:val="en-US"/>
              </w:rPr>
              <w:t>სხვა</w:t>
            </w:r>
            <w:proofErr w:type="spellEnd"/>
            <w:r w:rsidRPr="00D03514">
              <w:rPr>
                <w:rFonts w:ascii="Sylfaen" w:hAnsi="Sylfaen" w:cs="Arial"/>
                <w:lang w:val="en-US"/>
              </w:rPr>
              <w:t xml:space="preserve"> </w:t>
            </w:r>
            <w:proofErr w:type="spellStart"/>
            <w:r w:rsidRPr="00D03514">
              <w:rPr>
                <w:rFonts w:ascii="Sylfaen" w:hAnsi="Sylfaen" w:cs="Arial"/>
                <w:lang w:val="en-US"/>
              </w:rPr>
              <w:t>არაკლასიფიცირებული</w:t>
            </w:r>
            <w:proofErr w:type="spellEnd"/>
            <w:r w:rsidRPr="00D03514">
              <w:rPr>
                <w:rFonts w:ascii="Sylfaen" w:hAnsi="Sylfaen" w:cs="Arial"/>
                <w:lang w:val="en-US"/>
              </w:rPr>
              <w:t xml:space="preserve"> </w:t>
            </w:r>
            <w:proofErr w:type="spellStart"/>
            <w:r w:rsidRPr="00D03514">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150.0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211.1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61.1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140.8</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72" w:firstLine="345"/>
              <w:rPr>
                <w:rFonts w:ascii="Sylfaen" w:hAnsi="Sylfaen" w:cs="Arial"/>
                <w:b/>
                <w:bCs/>
                <w:lang w:val="en-US"/>
              </w:rPr>
            </w:pPr>
            <w:proofErr w:type="spellStart"/>
            <w:r w:rsidRPr="00D03514">
              <w:rPr>
                <w:rFonts w:ascii="Sylfaen" w:hAnsi="Sylfaen" w:cs="Arial"/>
                <w:b/>
                <w:bCs/>
                <w:lang w:val="en-US"/>
              </w:rPr>
              <w:t>არასაბაზრო</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წესით</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გაყიდული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საქონელი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და</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მომსახურება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themeColor="text1"/>
                <w:lang w:val="ka-GE"/>
              </w:rPr>
            </w:pPr>
            <w:r w:rsidRPr="00D03514">
              <w:rPr>
                <w:rFonts w:ascii="Sylfaen" w:hAnsi="Sylfaen" w:cs="Arial"/>
                <w:b/>
                <w:bCs/>
                <w:color w:val="000000" w:themeColor="text1"/>
                <w:lang w:val="ka-GE"/>
              </w:rPr>
              <w:t>600.0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themeColor="text1"/>
                <w:lang w:val="ka-GE"/>
              </w:rPr>
            </w:pPr>
            <w:r w:rsidRPr="00D03514">
              <w:rPr>
                <w:rFonts w:ascii="Sylfaen" w:hAnsi="Sylfaen" w:cs="Arial"/>
                <w:b/>
                <w:bCs/>
                <w:color w:val="000000" w:themeColor="text1"/>
                <w:lang w:val="ka-GE"/>
              </w:rPr>
              <w:t>775.5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themeColor="text1"/>
                <w:lang w:val="ka-GE"/>
              </w:rPr>
            </w:pPr>
            <w:r w:rsidRPr="00D03514">
              <w:rPr>
                <w:rFonts w:ascii="Sylfaen" w:hAnsi="Sylfaen" w:cs="Arial"/>
                <w:b/>
                <w:bCs/>
                <w:color w:val="000000" w:themeColor="text1"/>
                <w:lang w:val="ka-GE"/>
              </w:rPr>
              <w:t>175.5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themeColor="text1"/>
                <w:lang w:val="ka-GE"/>
              </w:rPr>
            </w:pPr>
            <w:r w:rsidRPr="00D03514">
              <w:rPr>
                <w:rFonts w:ascii="Sylfaen" w:hAnsi="Sylfaen" w:cs="Arial"/>
                <w:b/>
                <w:bCs/>
                <w:color w:val="000000" w:themeColor="text1"/>
                <w:lang w:val="ka-GE"/>
              </w:rPr>
              <w:t>129.2</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right="-111" w:firstLineChars="173" w:firstLine="346"/>
              <w:rPr>
                <w:rFonts w:ascii="Sylfaen" w:hAnsi="Sylfaen" w:cs="Arial"/>
                <w:lang w:val="en-US"/>
              </w:rPr>
            </w:pPr>
            <w:r w:rsidRPr="00D03514">
              <w:rPr>
                <w:rFonts w:ascii="Sylfaen" w:hAnsi="Sylfaen" w:cs="Arial"/>
                <w:lang w:val="en-US"/>
              </w:rPr>
              <w:t xml:space="preserve">   </w:t>
            </w:r>
            <w:proofErr w:type="spellStart"/>
            <w:r w:rsidRPr="00D03514">
              <w:rPr>
                <w:rFonts w:ascii="Sylfaen" w:hAnsi="Sylfaen" w:cs="Arial"/>
                <w:lang w:val="en-US"/>
              </w:rPr>
              <w:t>შემოსავლები</w:t>
            </w:r>
            <w:proofErr w:type="spellEnd"/>
            <w:r w:rsidRPr="00D03514">
              <w:rPr>
                <w:rFonts w:ascii="Sylfaen" w:hAnsi="Sylfaen" w:cs="Arial"/>
                <w:lang w:val="en-US"/>
              </w:rPr>
              <w:t xml:space="preserve"> </w:t>
            </w:r>
            <w:proofErr w:type="spellStart"/>
            <w:r w:rsidRPr="00D03514">
              <w:rPr>
                <w:rFonts w:ascii="Sylfaen" w:hAnsi="Sylfaen" w:cs="Arial"/>
                <w:lang w:val="en-US"/>
              </w:rPr>
              <w:t>მომსახურების</w:t>
            </w:r>
            <w:proofErr w:type="spellEnd"/>
            <w:r w:rsidRPr="00D03514">
              <w:rPr>
                <w:rFonts w:ascii="Sylfaen" w:hAnsi="Sylfaen" w:cs="Arial"/>
                <w:lang w:val="en-US"/>
              </w:rPr>
              <w:t xml:space="preserve"> </w:t>
            </w:r>
            <w:proofErr w:type="spellStart"/>
            <w:r w:rsidRPr="00D03514">
              <w:rPr>
                <w:rFonts w:ascii="Sylfaen" w:hAnsi="Sylfaen" w:cs="Arial"/>
                <w:lang w:val="en-US"/>
              </w:rPr>
              <w:t>გაწევიდან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600.0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775.1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175.1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Cs/>
                <w:color w:val="000000"/>
                <w:lang w:val="ka-GE"/>
              </w:rPr>
            </w:pPr>
            <w:r w:rsidRPr="00D03514">
              <w:rPr>
                <w:rFonts w:ascii="Sylfaen" w:hAnsi="Sylfaen" w:cs="Arial"/>
                <w:bCs/>
                <w:color w:val="000000"/>
                <w:lang w:val="ka-GE"/>
              </w:rPr>
              <w:t>129.2</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1470AC" w:rsidRPr="00D03514" w:rsidRDefault="001470AC" w:rsidP="001B08AF">
            <w:pPr>
              <w:ind w:firstLineChars="100" w:firstLine="201"/>
              <w:rPr>
                <w:rFonts w:ascii="Sylfaen" w:hAnsi="Sylfaen" w:cs="Arial"/>
                <w:b/>
                <w:bCs/>
                <w:lang w:val="en-US"/>
              </w:rPr>
            </w:pPr>
            <w:proofErr w:type="spellStart"/>
            <w:r w:rsidRPr="00D03514">
              <w:rPr>
                <w:rFonts w:ascii="Sylfaen" w:hAnsi="Sylfaen" w:cs="Arial"/>
                <w:b/>
                <w:bCs/>
                <w:lang w:val="en-US"/>
              </w:rPr>
              <w:t>სანქციები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ჯარიმები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და</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საურავები</w:t>
            </w:r>
            <w:proofErr w:type="spellEnd"/>
            <w:r w:rsidRPr="00D03514">
              <w:rPr>
                <w:rFonts w:ascii="Sylfaen" w:hAnsi="Sylfaen" w:cs="Arial"/>
                <w:b/>
                <w:bCs/>
                <w:lang w:val="en-US"/>
              </w:rPr>
              <w:t>)</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36,000.0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40,450.7</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4,450.7</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112.4</w:t>
            </w:r>
          </w:p>
        </w:tc>
      </w:tr>
      <w:tr w:rsidR="001470AC" w:rsidRPr="00D03514" w:rsidTr="001B08A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1470AC" w:rsidRPr="00D03514" w:rsidRDefault="001470AC" w:rsidP="001B08AF">
            <w:pPr>
              <w:ind w:firstLineChars="100" w:firstLine="201"/>
              <w:rPr>
                <w:rFonts w:ascii="Sylfaen" w:hAnsi="Sylfaen" w:cs="Arial"/>
                <w:b/>
                <w:bCs/>
                <w:lang w:val="en-US"/>
              </w:rPr>
            </w:pPr>
            <w:proofErr w:type="spellStart"/>
            <w:r w:rsidRPr="00D03514">
              <w:rPr>
                <w:rFonts w:ascii="Sylfaen" w:hAnsi="Sylfaen" w:cs="Arial"/>
                <w:b/>
                <w:bCs/>
                <w:lang w:val="en-US"/>
              </w:rPr>
              <w:t>ტრანსფერები</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რომელიც</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სხვაგან</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არ</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არის</w:t>
            </w:r>
            <w:proofErr w:type="spellEnd"/>
            <w:r w:rsidRPr="00D03514">
              <w:rPr>
                <w:rFonts w:ascii="Sylfaen" w:hAnsi="Sylfaen" w:cs="Arial"/>
                <w:b/>
                <w:bCs/>
                <w:lang w:val="en-US"/>
              </w:rPr>
              <w:t xml:space="preserve"> </w:t>
            </w:r>
            <w:proofErr w:type="spellStart"/>
            <w:r w:rsidRPr="00D03514">
              <w:rPr>
                <w:rFonts w:ascii="Sylfaen" w:hAnsi="Sylfaen" w:cs="Arial"/>
                <w:b/>
                <w:bCs/>
                <w:lang w:val="en-US"/>
              </w:rPr>
              <w:t>კლასიფიცირებული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64,000.0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67,828.5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3,828.5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1470AC" w:rsidRPr="00D03514" w:rsidRDefault="001470AC" w:rsidP="001B08AF">
            <w:pPr>
              <w:jc w:val="right"/>
              <w:rPr>
                <w:rFonts w:ascii="Sylfaen" w:hAnsi="Sylfaen" w:cs="Arial"/>
                <w:b/>
                <w:bCs/>
                <w:color w:val="000000"/>
                <w:lang w:val="ka-GE"/>
              </w:rPr>
            </w:pPr>
            <w:r w:rsidRPr="00D03514">
              <w:rPr>
                <w:rFonts w:ascii="Sylfaen" w:hAnsi="Sylfaen" w:cs="Arial"/>
                <w:b/>
                <w:bCs/>
                <w:color w:val="000000"/>
                <w:lang w:val="ka-GE"/>
              </w:rPr>
              <w:t>106.0</w:t>
            </w:r>
          </w:p>
        </w:tc>
      </w:tr>
    </w:tbl>
    <w:p w:rsidR="001470AC" w:rsidRPr="00D03514" w:rsidRDefault="001470AC" w:rsidP="001470AC">
      <w:pPr>
        <w:ind w:firstLine="720"/>
        <w:jc w:val="both"/>
        <w:rPr>
          <w:rFonts w:ascii="Sylfaen" w:hAnsi="Sylfaen" w:cs="Sylfaen"/>
          <w:b/>
          <w:sz w:val="22"/>
          <w:szCs w:val="22"/>
          <w:lang w:val="en-US"/>
        </w:rPr>
      </w:pPr>
    </w:p>
    <w:p w:rsidR="001470AC" w:rsidRPr="00D03514" w:rsidRDefault="001470AC" w:rsidP="001470AC">
      <w:pPr>
        <w:ind w:firstLine="720"/>
        <w:jc w:val="both"/>
        <w:rPr>
          <w:rFonts w:ascii="Sylfaen" w:hAnsi="Sylfaen"/>
          <w:sz w:val="22"/>
          <w:szCs w:val="22"/>
          <w:lang w:val="ka-GE"/>
        </w:rPr>
      </w:pPr>
      <w:r w:rsidRPr="00D03514">
        <w:rPr>
          <w:rFonts w:ascii="Sylfaen" w:hAnsi="Sylfaen" w:cs="Sylfaen"/>
          <w:b/>
          <w:sz w:val="22"/>
          <w:szCs w:val="22"/>
          <w:lang w:val="ka-GE"/>
        </w:rPr>
        <w:t>არაფინანსური</w:t>
      </w:r>
      <w:r w:rsidRPr="00D03514">
        <w:rPr>
          <w:rFonts w:ascii="Sylfaen" w:hAnsi="Sylfaen"/>
          <w:b/>
          <w:sz w:val="22"/>
          <w:szCs w:val="22"/>
          <w:lang w:val="ka-GE"/>
        </w:rPr>
        <w:t xml:space="preserve"> </w:t>
      </w:r>
      <w:r w:rsidRPr="00D03514">
        <w:rPr>
          <w:rFonts w:ascii="Sylfaen" w:hAnsi="Sylfaen" w:cs="Sylfaen"/>
          <w:b/>
          <w:sz w:val="22"/>
          <w:szCs w:val="22"/>
          <w:lang w:val="ka-GE"/>
        </w:rPr>
        <w:t>აქტივების</w:t>
      </w:r>
      <w:r w:rsidRPr="00D03514">
        <w:rPr>
          <w:rFonts w:ascii="Sylfaen" w:hAnsi="Sylfaen"/>
          <w:sz w:val="22"/>
          <w:szCs w:val="22"/>
          <w:lang w:val="ka-GE"/>
        </w:rPr>
        <w:t xml:space="preserve"> </w:t>
      </w:r>
      <w:r w:rsidRPr="00D03514">
        <w:rPr>
          <w:rFonts w:ascii="Sylfaen" w:hAnsi="Sylfaen" w:cs="Sylfaen"/>
          <w:sz w:val="22"/>
          <w:szCs w:val="22"/>
          <w:lang w:val="ka-GE"/>
        </w:rPr>
        <w:t>კლებიდან</w:t>
      </w:r>
      <w:r w:rsidRPr="00D03514">
        <w:rPr>
          <w:rFonts w:ascii="Sylfaen" w:hAnsi="Sylfaen"/>
          <w:sz w:val="22"/>
          <w:szCs w:val="22"/>
          <w:lang w:val="ka-GE"/>
        </w:rPr>
        <w:t xml:space="preserve"> </w:t>
      </w:r>
      <w:r w:rsidRPr="00D03514">
        <w:rPr>
          <w:rFonts w:ascii="Sylfaen" w:hAnsi="Sylfaen" w:cs="Sylfaen"/>
          <w:sz w:val="22"/>
          <w:szCs w:val="22"/>
          <w:lang w:val="ka-GE"/>
        </w:rPr>
        <w:t>მობილიზებულ</w:t>
      </w:r>
      <w:r w:rsidRPr="00D03514">
        <w:rPr>
          <w:rFonts w:ascii="Sylfaen" w:hAnsi="Sylfaen"/>
          <w:sz w:val="22"/>
          <w:szCs w:val="22"/>
          <w:lang w:val="ka-GE"/>
        </w:rPr>
        <w:t xml:space="preserve"> </w:t>
      </w:r>
      <w:r w:rsidRPr="00D03514">
        <w:rPr>
          <w:rFonts w:ascii="Sylfaen" w:hAnsi="Sylfaen" w:cs="Sylfaen"/>
          <w:sz w:val="22"/>
          <w:szCs w:val="22"/>
          <w:lang w:val="ka-GE"/>
        </w:rPr>
        <w:t>იქნა</w:t>
      </w:r>
      <w:r w:rsidRPr="00D03514">
        <w:rPr>
          <w:rFonts w:ascii="Sylfaen" w:hAnsi="Sylfaen"/>
          <w:sz w:val="22"/>
          <w:szCs w:val="22"/>
          <w:lang w:val="ka-GE"/>
        </w:rPr>
        <w:t xml:space="preserve">  </w:t>
      </w:r>
      <w:r w:rsidRPr="00D03514">
        <w:rPr>
          <w:rFonts w:ascii="Sylfaen" w:hAnsi="Sylfaen"/>
          <w:sz w:val="22"/>
          <w:szCs w:val="22"/>
          <w:lang w:val="en-US"/>
        </w:rPr>
        <w:t xml:space="preserve">60 918.9 </w:t>
      </w:r>
      <w:r w:rsidRPr="00D03514">
        <w:rPr>
          <w:rFonts w:ascii="Sylfaen" w:hAnsi="Sylfaen" w:cs="Sylfaen"/>
          <w:sz w:val="22"/>
          <w:szCs w:val="22"/>
          <w:lang w:val="ka-GE"/>
        </w:rPr>
        <w:t>ათასი</w:t>
      </w:r>
      <w:r w:rsidRPr="00D03514">
        <w:rPr>
          <w:rFonts w:ascii="Sylfaen" w:hAnsi="Sylfaen"/>
          <w:sz w:val="22"/>
          <w:szCs w:val="22"/>
          <w:lang w:val="ka-GE"/>
        </w:rPr>
        <w:t xml:space="preserve"> </w:t>
      </w:r>
      <w:r w:rsidRPr="00D03514">
        <w:rPr>
          <w:rFonts w:ascii="Sylfaen" w:hAnsi="Sylfaen" w:cs="Sylfaen"/>
          <w:sz w:val="22"/>
          <w:szCs w:val="22"/>
          <w:lang w:val="ka-GE"/>
        </w:rPr>
        <w:t>ლარი</w:t>
      </w:r>
      <w:r w:rsidRPr="00D03514">
        <w:rPr>
          <w:rFonts w:ascii="Sylfaen" w:hAnsi="Sylfaen"/>
          <w:sz w:val="22"/>
          <w:szCs w:val="22"/>
          <w:lang w:val="ka-GE"/>
        </w:rPr>
        <w:t xml:space="preserve">, </w:t>
      </w:r>
      <w:r w:rsidRPr="00D03514">
        <w:rPr>
          <w:rFonts w:ascii="Sylfaen" w:hAnsi="Sylfaen" w:cs="Sylfaen"/>
          <w:sz w:val="22"/>
          <w:szCs w:val="22"/>
          <w:lang w:val="ka-GE"/>
        </w:rPr>
        <w:t>რაც</w:t>
      </w:r>
      <w:r w:rsidRPr="00D03514">
        <w:rPr>
          <w:rFonts w:ascii="Sylfaen" w:hAnsi="Sylfaen"/>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sz w:val="22"/>
          <w:szCs w:val="22"/>
          <w:lang w:val="ka-GE"/>
        </w:rPr>
        <w:t xml:space="preserve"> </w:t>
      </w:r>
      <w:r w:rsidRPr="00D03514">
        <w:rPr>
          <w:rFonts w:ascii="Sylfaen" w:hAnsi="Sylfaen" w:cs="Sylfaen"/>
          <w:sz w:val="22"/>
          <w:szCs w:val="22"/>
          <w:lang w:val="ka-GE"/>
        </w:rPr>
        <w:t>მაჩვენებელის</w:t>
      </w:r>
      <w:r w:rsidRPr="00D03514">
        <w:rPr>
          <w:rFonts w:ascii="Sylfaen" w:hAnsi="Sylfaen"/>
          <w:sz w:val="22"/>
          <w:szCs w:val="22"/>
          <w:lang w:val="ka-GE"/>
        </w:rPr>
        <w:t xml:space="preserve"> (</w:t>
      </w:r>
      <w:r w:rsidRPr="00D03514">
        <w:rPr>
          <w:rFonts w:ascii="Sylfaen" w:hAnsi="Sylfaen"/>
          <w:sz w:val="22"/>
          <w:szCs w:val="22"/>
          <w:lang w:val="en-US"/>
        </w:rPr>
        <w:t>36 000</w:t>
      </w:r>
      <w:r w:rsidRPr="00D03514">
        <w:rPr>
          <w:rFonts w:ascii="Sylfaen" w:hAnsi="Sylfaen"/>
          <w:sz w:val="22"/>
          <w:szCs w:val="22"/>
          <w:lang w:val="ka-GE"/>
        </w:rPr>
        <w:t>.0</w:t>
      </w:r>
      <w:r w:rsidRPr="00D03514">
        <w:rPr>
          <w:rFonts w:ascii="Sylfaen" w:hAnsi="Sylfaen"/>
          <w:sz w:val="22"/>
          <w:szCs w:val="22"/>
          <w:lang w:val="en-US"/>
        </w:rPr>
        <w:t xml:space="preserve"> </w:t>
      </w:r>
      <w:r w:rsidRPr="00D03514">
        <w:rPr>
          <w:rFonts w:ascii="Sylfaen" w:hAnsi="Sylfaen" w:cs="Sylfaen"/>
          <w:sz w:val="22"/>
          <w:szCs w:val="22"/>
          <w:lang w:val="ka-GE"/>
        </w:rPr>
        <w:t>ათასი</w:t>
      </w:r>
      <w:r w:rsidRPr="00D03514">
        <w:rPr>
          <w:rFonts w:ascii="Sylfaen" w:hAnsi="Sylfaen"/>
          <w:sz w:val="22"/>
          <w:szCs w:val="22"/>
          <w:lang w:val="ka-GE"/>
        </w:rPr>
        <w:t xml:space="preserve"> </w:t>
      </w:r>
      <w:r w:rsidRPr="00D03514">
        <w:rPr>
          <w:rFonts w:ascii="Sylfaen" w:hAnsi="Sylfaen" w:cs="Sylfaen"/>
          <w:sz w:val="22"/>
          <w:szCs w:val="22"/>
          <w:lang w:val="ka-GE"/>
        </w:rPr>
        <w:t>ლარი</w:t>
      </w:r>
      <w:r w:rsidRPr="00D03514">
        <w:rPr>
          <w:rFonts w:ascii="Sylfaen" w:hAnsi="Sylfaen"/>
          <w:sz w:val="22"/>
          <w:szCs w:val="22"/>
          <w:lang w:val="ka-GE"/>
        </w:rPr>
        <w:t xml:space="preserve">) </w:t>
      </w:r>
      <w:r w:rsidRPr="00D03514">
        <w:rPr>
          <w:rFonts w:ascii="Sylfaen" w:hAnsi="Sylfaen"/>
          <w:sz w:val="22"/>
          <w:szCs w:val="22"/>
          <w:lang w:val="en-US"/>
        </w:rPr>
        <w:t>169.2</w:t>
      </w:r>
      <w:r w:rsidRPr="00D03514">
        <w:rPr>
          <w:rFonts w:ascii="Sylfaen" w:hAnsi="Sylfaen"/>
          <w:sz w:val="22"/>
          <w:szCs w:val="22"/>
          <w:lang w:val="ka-GE"/>
        </w:rPr>
        <w:t>%-</w:t>
      </w:r>
      <w:r w:rsidRPr="00D03514">
        <w:rPr>
          <w:rFonts w:ascii="Sylfaen" w:hAnsi="Sylfaen" w:cs="Sylfaen"/>
          <w:sz w:val="22"/>
          <w:szCs w:val="22"/>
          <w:lang w:val="ka-GE"/>
        </w:rPr>
        <w:t>ია</w:t>
      </w:r>
      <w:r w:rsidRPr="00D03514">
        <w:rPr>
          <w:rFonts w:ascii="Sylfaen" w:hAnsi="Sylfaen"/>
          <w:sz w:val="22"/>
          <w:szCs w:val="22"/>
          <w:lang w:val="ka-GE"/>
        </w:rPr>
        <w:t>.</w:t>
      </w:r>
    </w:p>
    <w:p w:rsidR="001470AC" w:rsidRPr="00D03514" w:rsidRDefault="001470AC" w:rsidP="001470AC">
      <w:pPr>
        <w:ind w:firstLine="720"/>
        <w:jc w:val="both"/>
        <w:rPr>
          <w:rFonts w:ascii="Sylfaen" w:hAnsi="Sylfaen" w:cs="Sylfaen"/>
          <w:b/>
          <w:sz w:val="22"/>
          <w:szCs w:val="22"/>
          <w:lang w:val="en-US"/>
        </w:rPr>
      </w:pPr>
    </w:p>
    <w:p w:rsidR="00763E4B" w:rsidRPr="00D03514" w:rsidRDefault="001470AC" w:rsidP="001470AC">
      <w:pPr>
        <w:ind w:firstLine="720"/>
        <w:jc w:val="both"/>
        <w:rPr>
          <w:rFonts w:ascii="Sylfaen" w:hAnsi="Sylfaen" w:cs="Sylfaen"/>
          <w:sz w:val="22"/>
          <w:szCs w:val="22"/>
          <w:lang w:val="en-US"/>
        </w:rPr>
      </w:pPr>
      <w:r w:rsidRPr="00D03514">
        <w:rPr>
          <w:rFonts w:ascii="Sylfaen" w:hAnsi="Sylfaen" w:cs="Sylfaen"/>
          <w:b/>
          <w:sz w:val="22"/>
          <w:szCs w:val="22"/>
          <w:lang w:val="ka-GE"/>
        </w:rPr>
        <w:t>ფინანსური</w:t>
      </w:r>
      <w:r w:rsidRPr="00D03514">
        <w:rPr>
          <w:rFonts w:ascii="Sylfaen" w:hAnsi="Sylfaen"/>
          <w:b/>
          <w:sz w:val="22"/>
          <w:szCs w:val="22"/>
          <w:lang w:val="ka-GE"/>
        </w:rPr>
        <w:t xml:space="preserve"> </w:t>
      </w:r>
      <w:r w:rsidRPr="00D03514">
        <w:rPr>
          <w:rFonts w:ascii="Sylfaen" w:hAnsi="Sylfaen" w:cs="Sylfaen"/>
          <w:b/>
          <w:sz w:val="22"/>
          <w:szCs w:val="22"/>
          <w:lang w:val="ka-GE"/>
        </w:rPr>
        <w:t>აქტივების</w:t>
      </w:r>
      <w:r w:rsidRPr="00D03514">
        <w:rPr>
          <w:rFonts w:ascii="Sylfaen" w:hAnsi="Sylfaen"/>
          <w:sz w:val="22"/>
          <w:szCs w:val="22"/>
          <w:lang w:val="ka-GE"/>
        </w:rPr>
        <w:t xml:space="preserve"> </w:t>
      </w:r>
      <w:r w:rsidRPr="00D03514">
        <w:rPr>
          <w:rFonts w:ascii="Sylfaen" w:hAnsi="Sylfaen" w:cs="Sylfaen"/>
          <w:sz w:val="22"/>
          <w:szCs w:val="22"/>
          <w:lang w:val="ka-GE"/>
        </w:rPr>
        <w:t>კლებიდან</w:t>
      </w:r>
      <w:r w:rsidRPr="00D03514">
        <w:rPr>
          <w:rFonts w:ascii="Sylfaen" w:hAnsi="Sylfaen"/>
          <w:sz w:val="22"/>
          <w:szCs w:val="22"/>
          <w:lang w:val="ka-GE"/>
        </w:rPr>
        <w:t xml:space="preserve"> </w:t>
      </w:r>
      <w:r w:rsidRPr="00D03514">
        <w:rPr>
          <w:rFonts w:ascii="Sylfaen" w:hAnsi="Sylfaen" w:cs="Sylfaen"/>
          <w:sz w:val="22"/>
          <w:szCs w:val="22"/>
          <w:lang w:val="ka-GE"/>
        </w:rPr>
        <w:t>მობილიზებულ</w:t>
      </w:r>
      <w:r w:rsidRPr="00D03514">
        <w:rPr>
          <w:rFonts w:ascii="Sylfaen" w:hAnsi="Sylfaen"/>
          <w:sz w:val="22"/>
          <w:szCs w:val="22"/>
          <w:lang w:val="ka-GE"/>
        </w:rPr>
        <w:t xml:space="preserve"> </w:t>
      </w:r>
      <w:r w:rsidRPr="00D03514">
        <w:rPr>
          <w:rFonts w:ascii="Sylfaen" w:hAnsi="Sylfaen" w:cs="Sylfaen"/>
          <w:sz w:val="22"/>
          <w:szCs w:val="22"/>
          <w:lang w:val="ka-GE"/>
        </w:rPr>
        <w:t>იქნა</w:t>
      </w:r>
      <w:r w:rsidRPr="00D03514">
        <w:rPr>
          <w:rFonts w:ascii="Sylfaen" w:hAnsi="Sylfaen"/>
          <w:sz w:val="22"/>
          <w:szCs w:val="22"/>
          <w:lang w:val="ka-GE"/>
        </w:rPr>
        <w:t xml:space="preserve"> </w:t>
      </w:r>
      <w:r w:rsidRPr="00D03514">
        <w:rPr>
          <w:rFonts w:ascii="Sylfaen" w:hAnsi="Sylfaen"/>
          <w:sz w:val="22"/>
          <w:szCs w:val="22"/>
          <w:lang w:val="en-US"/>
        </w:rPr>
        <w:t>152 55</w:t>
      </w:r>
      <w:r w:rsidR="005620D3" w:rsidRPr="00D03514">
        <w:rPr>
          <w:rFonts w:ascii="Sylfaen" w:hAnsi="Sylfaen"/>
          <w:sz w:val="22"/>
          <w:szCs w:val="22"/>
          <w:lang w:val="ka-GE"/>
        </w:rPr>
        <w:t>4</w:t>
      </w:r>
      <w:r w:rsidRPr="00D03514">
        <w:rPr>
          <w:rFonts w:ascii="Sylfaen" w:hAnsi="Sylfaen"/>
          <w:sz w:val="22"/>
          <w:szCs w:val="22"/>
          <w:lang w:val="en-US"/>
        </w:rPr>
        <w:t xml:space="preserve">.5 </w:t>
      </w:r>
      <w:r w:rsidRPr="00D03514">
        <w:rPr>
          <w:rFonts w:ascii="Sylfaen" w:hAnsi="Sylfaen" w:cs="Sylfaen"/>
          <w:sz w:val="22"/>
          <w:szCs w:val="22"/>
          <w:lang w:val="ka-GE"/>
        </w:rPr>
        <w:t>ათასი</w:t>
      </w:r>
      <w:r w:rsidRPr="00D03514">
        <w:rPr>
          <w:rFonts w:ascii="Sylfaen" w:hAnsi="Sylfaen"/>
          <w:sz w:val="22"/>
          <w:szCs w:val="22"/>
          <w:lang w:val="ka-GE"/>
        </w:rPr>
        <w:t xml:space="preserve"> </w:t>
      </w:r>
      <w:r w:rsidRPr="00D03514">
        <w:rPr>
          <w:rFonts w:ascii="Sylfaen" w:hAnsi="Sylfaen" w:cs="Sylfaen"/>
          <w:sz w:val="22"/>
          <w:szCs w:val="22"/>
          <w:lang w:val="ka-GE"/>
        </w:rPr>
        <w:t>ლარი</w:t>
      </w:r>
      <w:r w:rsidRPr="00D03514">
        <w:rPr>
          <w:rFonts w:ascii="Sylfaen" w:hAnsi="Sylfaen"/>
          <w:sz w:val="22"/>
          <w:szCs w:val="22"/>
          <w:lang w:val="ka-GE"/>
        </w:rPr>
        <w:t xml:space="preserve">, </w:t>
      </w:r>
      <w:r w:rsidRPr="00D03514">
        <w:rPr>
          <w:rFonts w:ascii="Sylfaen" w:hAnsi="Sylfaen" w:cs="Sylfaen"/>
          <w:sz w:val="22"/>
          <w:szCs w:val="22"/>
          <w:lang w:val="ka-GE"/>
        </w:rPr>
        <w:t>რაც</w:t>
      </w:r>
      <w:r w:rsidRPr="00D03514">
        <w:rPr>
          <w:rFonts w:ascii="Sylfaen" w:hAnsi="Sylfaen"/>
          <w:sz w:val="22"/>
          <w:szCs w:val="22"/>
          <w:lang w:val="ka-GE"/>
        </w:rPr>
        <w:t xml:space="preserve"> </w:t>
      </w:r>
      <w:r w:rsidRPr="00D03514">
        <w:rPr>
          <w:rFonts w:ascii="Sylfaen" w:hAnsi="Sylfaen" w:cs="Sylfaen"/>
          <w:sz w:val="22"/>
          <w:szCs w:val="22"/>
          <w:lang w:val="ka-GE"/>
        </w:rPr>
        <w:t>საპროგნოზო</w:t>
      </w:r>
      <w:r w:rsidRPr="00D03514">
        <w:rPr>
          <w:rFonts w:ascii="Sylfaen" w:hAnsi="Sylfaen"/>
          <w:sz w:val="22"/>
          <w:szCs w:val="22"/>
          <w:lang w:val="ka-GE"/>
        </w:rPr>
        <w:t xml:space="preserve"> </w:t>
      </w:r>
      <w:r w:rsidRPr="00D03514">
        <w:rPr>
          <w:rFonts w:ascii="Sylfaen" w:hAnsi="Sylfaen" w:cs="Sylfaen"/>
          <w:sz w:val="22"/>
          <w:szCs w:val="22"/>
          <w:lang w:val="ka-GE"/>
        </w:rPr>
        <w:t>მაჩვენებლის</w:t>
      </w:r>
      <w:r w:rsidRPr="00D03514">
        <w:rPr>
          <w:rFonts w:ascii="Sylfaen" w:hAnsi="Sylfaen"/>
          <w:sz w:val="22"/>
          <w:szCs w:val="22"/>
          <w:lang w:val="ka-GE"/>
        </w:rPr>
        <w:t xml:space="preserve"> (150 </w:t>
      </w:r>
      <w:r w:rsidRPr="00D03514">
        <w:rPr>
          <w:rFonts w:ascii="Sylfaen" w:hAnsi="Sylfaen"/>
          <w:sz w:val="22"/>
          <w:szCs w:val="22"/>
          <w:lang w:val="en-US"/>
        </w:rPr>
        <w:t>0</w:t>
      </w:r>
      <w:r w:rsidRPr="00D03514">
        <w:rPr>
          <w:rFonts w:ascii="Sylfaen" w:hAnsi="Sylfaen"/>
          <w:sz w:val="22"/>
          <w:szCs w:val="22"/>
          <w:lang w:val="ka-GE"/>
        </w:rPr>
        <w:t xml:space="preserve">00.0 </w:t>
      </w:r>
      <w:r w:rsidRPr="00D03514">
        <w:rPr>
          <w:rFonts w:ascii="Sylfaen" w:hAnsi="Sylfaen" w:cs="Sylfaen"/>
          <w:sz w:val="22"/>
          <w:szCs w:val="22"/>
          <w:lang w:val="ka-GE"/>
        </w:rPr>
        <w:t>ათასი</w:t>
      </w:r>
      <w:r w:rsidRPr="00D03514">
        <w:rPr>
          <w:rFonts w:ascii="Sylfaen" w:hAnsi="Sylfaen"/>
          <w:sz w:val="22"/>
          <w:szCs w:val="22"/>
          <w:lang w:val="ka-GE"/>
        </w:rPr>
        <w:t xml:space="preserve"> </w:t>
      </w:r>
      <w:r w:rsidRPr="00D03514">
        <w:rPr>
          <w:rFonts w:ascii="Sylfaen" w:hAnsi="Sylfaen" w:cs="Sylfaen"/>
          <w:sz w:val="22"/>
          <w:szCs w:val="22"/>
          <w:lang w:val="ka-GE"/>
        </w:rPr>
        <w:t>ლარი</w:t>
      </w:r>
      <w:r w:rsidRPr="00D03514">
        <w:rPr>
          <w:rFonts w:ascii="Sylfaen" w:hAnsi="Sylfaen"/>
          <w:sz w:val="22"/>
          <w:szCs w:val="22"/>
          <w:lang w:val="ka-GE"/>
        </w:rPr>
        <w:t xml:space="preserve">) </w:t>
      </w:r>
      <w:r w:rsidRPr="00D03514">
        <w:rPr>
          <w:rFonts w:ascii="Sylfaen" w:hAnsi="Sylfaen"/>
          <w:sz w:val="22"/>
          <w:szCs w:val="22"/>
          <w:lang w:val="en-US"/>
        </w:rPr>
        <w:t>101.7</w:t>
      </w:r>
      <w:r w:rsidRPr="00D03514">
        <w:rPr>
          <w:rFonts w:ascii="Sylfaen" w:hAnsi="Sylfaen"/>
          <w:sz w:val="22"/>
          <w:szCs w:val="22"/>
          <w:lang w:val="ka-GE"/>
        </w:rPr>
        <w:t>%-</w:t>
      </w:r>
      <w:r w:rsidRPr="00D03514">
        <w:rPr>
          <w:rFonts w:ascii="Sylfaen" w:hAnsi="Sylfaen" w:cs="Sylfaen"/>
          <w:sz w:val="22"/>
          <w:szCs w:val="22"/>
          <w:lang w:val="ka-GE"/>
        </w:rPr>
        <w:t>ია</w:t>
      </w:r>
      <w:r w:rsidRPr="00D03514">
        <w:rPr>
          <w:rFonts w:ascii="Sylfaen" w:hAnsi="Sylfaen"/>
          <w:sz w:val="22"/>
          <w:szCs w:val="22"/>
          <w:lang w:val="ka-GE"/>
        </w:rPr>
        <w:t>.</w:t>
      </w:r>
    </w:p>
    <w:sectPr w:rsidR="00763E4B" w:rsidRPr="00D03514" w:rsidSect="00201900">
      <w:footerReference w:type="default" r:id="rId8"/>
      <w:pgSz w:w="12240" w:h="15840"/>
      <w:pgMar w:top="360" w:right="810" w:bottom="270" w:left="9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1C" w:rsidRDefault="000E411C" w:rsidP="002E0529">
      <w:r>
        <w:separator/>
      </w:r>
    </w:p>
  </w:endnote>
  <w:endnote w:type="continuationSeparator" w:id="0">
    <w:p w:rsidR="000E411C" w:rsidRDefault="000E411C"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27" w:rsidRDefault="006F6827">
    <w:pPr>
      <w:pStyle w:val="Footer"/>
      <w:jc w:val="right"/>
    </w:pPr>
    <w:r>
      <w:fldChar w:fldCharType="begin"/>
    </w:r>
    <w:r>
      <w:instrText xml:space="preserve"> PAGE   \* MERGEFORMAT </w:instrText>
    </w:r>
    <w:r>
      <w:fldChar w:fldCharType="separate"/>
    </w:r>
    <w:r w:rsidR="00071776">
      <w:rPr>
        <w:noProof/>
      </w:rPr>
      <w:t>10</w:t>
    </w:r>
    <w:r>
      <w:rPr>
        <w:noProof/>
      </w:rPr>
      <w:fldChar w:fldCharType="end"/>
    </w:r>
  </w:p>
  <w:p w:rsidR="006F6827" w:rsidRDefault="006F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1C" w:rsidRDefault="000E411C" w:rsidP="002E0529">
      <w:r>
        <w:separator/>
      </w:r>
    </w:p>
  </w:footnote>
  <w:footnote w:type="continuationSeparator" w:id="0">
    <w:p w:rsidR="000E411C" w:rsidRDefault="000E411C"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7D0C19D9"/>
    <w:multiLevelType w:val="hybridMultilevel"/>
    <w:tmpl w:val="9AA08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9"/>
  </w:num>
  <w:num w:numId="4">
    <w:abstractNumId w:val="4"/>
  </w:num>
  <w:num w:numId="5">
    <w:abstractNumId w:val="15"/>
  </w:num>
  <w:num w:numId="6">
    <w:abstractNumId w:val="1"/>
  </w:num>
  <w:num w:numId="7">
    <w:abstractNumId w:val="13"/>
  </w:num>
  <w:num w:numId="8">
    <w:abstractNumId w:val="17"/>
  </w:num>
  <w:num w:numId="9">
    <w:abstractNumId w:val="5"/>
  </w:num>
  <w:num w:numId="10">
    <w:abstractNumId w:val="14"/>
  </w:num>
  <w:num w:numId="11">
    <w:abstractNumId w:val="9"/>
  </w:num>
  <w:num w:numId="12">
    <w:abstractNumId w:val="0"/>
  </w:num>
  <w:num w:numId="13">
    <w:abstractNumId w:val="11"/>
  </w:num>
  <w:num w:numId="14">
    <w:abstractNumId w:val="18"/>
  </w:num>
  <w:num w:numId="15">
    <w:abstractNumId w:val="2"/>
  </w:num>
  <w:num w:numId="16">
    <w:abstractNumId w:val="10"/>
  </w:num>
  <w:num w:numId="17">
    <w:abstractNumId w:val="20"/>
  </w:num>
  <w:num w:numId="18">
    <w:abstractNumId w:val="6"/>
  </w:num>
  <w:num w:numId="19">
    <w:abstractNumId w:val="8"/>
  </w:num>
  <w:num w:numId="20">
    <w:abstractNumId w:val="16"/>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750"/>
    <w:rsid w:val="00001414"/>
    <w:rsid w:val="000028E2"/>
    <w:rsid w:val="00003491"/>
    <w:rsid w:val="00006037"/>
    <w:rsid w:val="0000647B"/>
    <w:rsid w:val="000065B0"/>
    <w:rsid w:val="000118D8"/>
    <w:rsid w:val="00013B4B"/>
    <w:rsid w:val="00013DC3"/>
    <w:rsid w:val="00014183"/>
    <w:rsid w:val="000151D0"/>
    <w:rsid w:val="000157D0"/>
    <w:rsid w:val="00015E4A"/>
    <w:rsid w:val="00016A80"/>
    <w:rsid w:val="00021308"/>
    <w:rsid w:val="00022581"/>
    <w:rsid w:val="00024B94"/>
    <w:rsid w:val="000255AC"/>
    <w:rsid w:val="00025675"/>
    <w:rsid w:val="000256EC"/>
    <w:rsid w:val="00025CC5"/>
    <w:rsid w:val="00027002"/>
    <w:rsid w:val="000272BF"/>
    <w:rsid w:val="0003185F"/>
    <w:rsid w:val="000325BE"/>
    <w:rsid w:val="000325FE"/>
    <w:rsid w:val="00032E54"/>
    <w:rsid w:val="000334BA"/>
    <w:rsid w:val="00034E4B"/>
    <w:rsid w:val="00035A52"/>
    <w:rsid w:val="00036001"/>
    <w:rsid w:val="00036255"/>
    <w:rsid w:val="0004077A"/>
    <w:rsid w:val="00040B4F"/>
    <w:rsid w:val="00041678"/>
    <w:rsid w:val="000439E7"/>
    <w:rsid w:val="00043F74"/>
    <w:rsid w:val="00047B69"/>
    <w:rsid w:val="000516DB"/>
    <w:rsid w:val="000522E6"/>
    <w:rsid w:val="00052554"/>
    <w:rsid w:val="00061A30"/>
    <w:rsid w:val="000631D8"/>
    <w:rsid w:val="00063B02"/>
    <w:rsid w:val="000675DB"/>
    <w:rsid w:val="0007080E"/>
    <w:rsid w:val="00071765"/>
    <w:rsid w:val="00071776"/>
    <w:rsid w:val="00074C1C"/>
    <w:rsid w:val="00077185"/>
    <w:rsid w:val="00077FA7"/>
    <w:rsid w:val="00080831"/>
    <w:rsid w:val="00080D43"/>
    <w:rsid w:val="000845CE"/>
    <w:rsid w:val="00087EEE"/>
    <w:rsid w:val="00091EF3"/>
    <w:rsid w:val="000921D8"/>
    <w:rsid w:val="0009358E"/>
    <w:rsid w:val="00093831"/>
    <w:rsid w:val="00093A2B"/>
    <w:rsid w:val="00094C89"/>
    <w:rsid w:val="00094E6D"/>
    <w:rsid w:val="000A0622"/>
    <w:rsid w:val="000A0EF4"/>
    <w:rsid w:val="000A3823"/>
    <w:rsid w:val="000A3916"/>
    <w:rsid w:val="000A6AA9"/>
    <w:rsid w:val="000A7F77"/>
    <w:rsid w:val="000B00B1"/>
    <w:rsid w:val="000B0608"/>
    <w:rsid w:val="000B2AA1"/>
    <w:rsid w:val="000B316E"/>
    <w:rsid w:val="000B57CE"/>
    <w:rsid w:val="000B62D1"/>
    <w:rsid w:val="000B653E"/>
    <w:rsid w:val="000C0C43"/>
    <w:rsid w:val="000C2701"/>
    <w:rsid w:val="000C3F5C"/>
    <w:rsid w:val="000C6B80"/>
    <w:rsid w:val="000D090A"/>
    <w:rsid w:val="000D3198"/>
    <w:rsid w:val="000E26C1"/>
    <w:rsid w:val="000E353F"/>
    <w:rsid w:val="000E411C"/>
    <w:rsid w:val="000E4421"/>
    <w:rsid w:val="000E5773"/>
    <w:rsid w:val="000E7615"/>
    <w:rsid w:val="000E7733"/>
    <w:rsid w:val="000F01C3"/>
    <w:rsid w:val="000F1C2B"/>
    <w:rsid w:val="000F2EE9"/>
    <w:rsid w:val="000F500F"/>
    <w:rsid w:val="000F5788"/>
    <w:rsid w:val="000F5F7E"/>
    <w:rsid w:val="0010224E"/>
    <w:rsid w:val="001037C7"/>
    <w:rsid w:val="00105808"/>
    <w:rsid w:val="00107249"/>
    <w:rsid w:val="00107AA0"/>
    <w:rsid w:val="00107B7C"/>
    <w:rsid w:val="00110AB9"/>
    <w:rsid w:val="00111903"/>
    <w:rsid w:val="00112135"/>
    <w:rsid w:val="00114944"/>
    <w:rsid w:val="0011507E"/>
    <w:rsid w:val="0011521E"/>
    <w:rsid w:val="0011777F"/>
    <w:rsid w:val="001178FD"/>
    <w:rsid w:val="00122B23"/>
    <w:rsid w:val="001235EE"/>
    <w:rsid w:val="001239E7"/>
    <w:rsid w:val="0012400C"/>
    <w:rsid w:val="0012537E"/>
    <w:rsid w:val="001253D9"/>
    <w:rsid w:val="00125811"/>
    <w:rsid w:val="00125B65"/>
    <w:rsid w:val="00131670"/>
    <w:rsid w:val="001331C0"/>
    <w:rsid w:val="0013541C"/>
    <w:rsid w:val="001361D3"/>
    <w:rsid w:val="00136453"/>
    <w:rsid w:val="00136779"/>
    <w:rsid w:val="00136A79"/>
    <w:rsid w:val="0013778F"/>
    <w:rsid w:val="00140538"/>
    <w:rsid w:val="00141037"/>
    <w:rsid w:val="00142F2A"/>
    <w:rsid w:val="0014537B"/>
    <w:rsid w:val="001470AC"/>
    <w:rsid w:val="00150BB4"/>
    <w:rsid w:val="00152750"/>
    <w:rsid w:val="001531BE"/>
    <w:rsid w:val="00155099"/>
    <w:rsid w:val="00155CB7"/>
    <w:rsid w:val="00162634"/>
    <w:rsid w:val="00163017"/>
    <w:rsid w:val="00164F1D"/>
    <w:rsid w:val="00165282"/>
    <w:rsid w:val="00165DE7"/>
    <w:rsid w:val="001676E5"/>
    <w:rsid w:val="00167B90"/>
    <w:rsid w:val="001738E8"/>
    <w:rsid w:val="0017637B"/>
    <w:rsid w:val="00177408"/>
    <w:rsid w:val="001809AA"/>
    <w:rsid w:val="001840F4"/>
    <w:rsid w:val="00185910"/>
    <w:rsid w:val="0018654D"/>
    <w:rsid w:val="0018668A"/>
    <w:rsid w:val="001930C5"/>
    <w:rsid w:val="00193DF3"/>
    <w:rsid w:val="001A2F52"/>
    <w:rsid w:val="001A38EA"/>
    <w:rsid w:val="001A4BB9"/>
    <w:rsid w:val="001A51A3"/>
    <w:rsid w:val="001A6111"/>
    <w:rsid w:val="001A616E"/>
    <w:rsid w:val="001A6CCF"/>
    <w:rsid w:val="001A7AAF"/>
    <w:rsid w:val="001B0EBB"/>
    <w:rsid w:val="001B449F"/>
    <w:rsid w:val="001B557D"/>
    <w:rsid w:val="001C0E4A"/>
    <w:rsid w:val="001C14F4"/>
    <w:rsid w:val="001C3B08"/>
    <w:rsid w:val="001C3B72"/>
    <w:rsid w:val="001C5977"/>
    <w:rsid w:val="001C5F6A"/>
    <w:rsid w:val="001C6BFA"/>
    <w:rsid w:val="001C74ED"/>
    <w:rsid w:val="001D0882"/>
    <w:rsid w:val="001D09CD"/>
    <w:rsid w:val="001D0C59"/>
    <w:rsid w:val="001D137E"/>
    <w:rsid w:val="001D317F"/>
    <w:rsid w:val="001D331E"/>
    <w:rsid w:val="001D4302"/>
    <w:rsid w:val="001D641F"/>
    <w:rsid w:val="001D70AD"/>
    <w:rsid w:val="001E0BC9"/>
    <w:rsid w:val="001E0EAD"/>
    <w:rsid w:val="001E22E6"/>
    <w:rsid w:val="001E3C35"/>
    <w:rsid w:val="001E41DC"/>
    <w:rsid w:val="001E4CAB"/>
    <w:rsid w:val="001E5A1E"/>
    <w:rsid w:val="001E636C"/>
    <w:rsid w:val="001E7770"/>
    <w:rsid w:val="001E79B8"/>
    <w:rsid w:val="001E7D15"/>
    <w:rsid w:val="001F1859"/>
    <w:rsid w:val="001F1880"/>
    <w:rsid w:val="001F1D0A"/>
    <w:rsid w:val="001F2168"/>
    <w:rsid w:val="001F3D1F"/>
    <w:rsid w:val="001F792E"/>
    <w:rsid w:val="002002C2"/>
    <w:rsid w:val="002018D4"/>
    <w:rsid w:val="00201900"/>
    <w:rsid w:val="00202D25"/>
    <w:rsid w:val="0020409B"/>
    <w:rsid w:val="00204B15"/>
    <w:rsid w:val="00205059"/>
    <w:rsid w:val="002067A9"/>
    <w:rsid w:val="0021160E"/>
    <w:rsid w:val="00211B64"/>
    <w:rsid w:val="00212EB4"/>
    <w:rsid w:val="00212F27"/>
    <w:rsid w:val="00214F2B"/>
    <w:rsid w:val="00217BBC"/>
    <w:rsid w:val="00220660"/>
    <w:rsid w:val="0022280B"/>
    <w:rsid w:val="00222F67"/>
    <w:rsid w:val="0023251E"/>
    <w:rsid w:val="002331D3"/>
    <w:rsid w:val="00233517"/>
    <w:rsid w:val="0023436A"/>
    <w:rsid w:val="0023555F"/>
    <w:rsid w:val="00235FA6"/>
    <w:rsid w:val="002416F5"/>
    <w:rsid w:val="00243530"/>
    <w:rsid w:val="00246364"/>
    <w:rsid w:val="00246B0A"/>
    <w:rsid w:val="002477AF"/>
    <w:rsid w:val="0024785F"/>
    <w:rsid w:val="00247AB7"/>
    <w:rsid w:val="00255635"/>
    <w:rsid w:val="00255C12"/>
    <w:rsid w:val="00256670"/>
    <w:rsid w:val="002576AA"/>
    <w:rsid w:val="0026056D"/>
    <w:rsid w:val="00260FD0"/>
    <w:rsid w:val="00266760"/>
    <w:rsid w:val="002667A1"/>
    <w:rsid w:val="00266E81"/>
    <w:rsid w:val="00267267"/>
    <w:rsid w:val="002679D2"/>
    <w:rsid w:val="002702F5"/>
    <w:rsid w:val="00271D60"/>
    <w:rsid w:val="0027263F"/>
    <w:rsid w:val="002730D1"/>
    <w:rsid w:val="00274C9D"/>
    <w:rsid w:val="002803B4"/>
    <w:rsid w:val="002809D1"/>
    <w:rsid w:val="002814F9"/>
    <w:rsid w:val="00281845"/>
    <w:rsid w:val="00281F8A"/>
    <w:rsid w:val="00282271"/>
    <w:rsid w:val="00282336"/>
    <w:rsid w:val="00287CA8"/>
    <w:rsid w:val="00290170"/>
    <w:rsid w:val="00291C51"/>
    <w:rsid w:val="0029385B"/>
    <w:rsid w:val="002A0570"/>
    <w:rsid w:val="002A1EEA"/>
    <w:rsid w:val="002A26A8"/>
    <w:rsid w:val="002A73C0"/>
    <w:rsid w:val="002A7CBE"/>
    <w:rsid w:val="002B01B7"/>
    <w:rsid w:val="002B04C2"/>
    <w:rsid w:val="002B0958"/>
    <w:rsid w:val="002B33E4"/>
    <w:rsid w:val="002B6160"/>
    <w:rsid w:val="002B7D54"/>
    <w:rsid w:val="002C0CDA"/>
    <w:rsid w:val="002C3822"/>
    <w:rsid w:val="002C405A"/>
    <w:rsid w:val="002C5ACF"/>
    <w:rsid w:val="002D0D1C"/>
    <w:rsid w:val="002D1282"/>
    <w:rsid w:val="002D1BFE"/>
    <w:rsid w:val="002D1F8A"/>
    <w:rsid w:val="002D38B2"/>
    <w:rsid w:val="002D4F45"/>
    <w:rsid w:val="002D54B8"/>
    <w:rsid w:val="002D555D"/>
    <w:rsid w:val="002D59C7"/>
    <w:rsid w:val="002D7219"/>
    <w:rsid w:val="002D7419"/>
    <w:rsid w:val="002E0529"/>
    <w:rsid w:val="002E0E70"/>
    <w:rsid w:val="002E15B0"/>
    <w:rsid w:val="002E1719"/>
    <w:rsid w:val="002E2A7B"/>
    <w:rsid w:val="002E3202"/>
    <w:rsid w:val="002E3727"/>
    <w:rsid w:val="002E37C1"/>
    <w:rsid w:val="002E594E"/>
    <w:rsid w:val="002F23A0"/>
    <w:rsid w:val="002F3A0F"/>
    <w:rsid w:val="0030034E"/>
    <w:rsid w:val="00300CB2"/>
    <w:rsid w:val="0030351F"/>
    <w:rsid w:val="00303898"/>
    <w:rsid w:val="00305BDF"/>
    <w:rsid w:val="00305CA6"/>
    <w:rsid w:val="003077BE"/>
    <w:rsid w:val="00311AB0"/>
    <w:rsid w:val="0031216A"/>
    <w:rsid w:val="0031267B"/>
    <w:rsid w:val="00313F52"/>
    <w:rsid w:val="00315862"/>
    <w:rsid w:val="00320880"/>
    <w:rsid w:val="00320D87"/>
    <w:rsid w:val="00321054"/>
    <w:rsid w:val="00321D6B"/>
    <w:rsid w:val="003225F3"/>
    <w:rsid w:val="00323DDB"/>
    <w:rsid w:val="00324C59"/>
    <w:rsid w:val="00325910"/>
    <w:rsid w:val="00327F67"/>
    <w:rsid w:val="00330DD5"/>
    <w:rsid w:val="00333516"/>
    <w:rsid w:val="00333AE0"/>
    <w:rsid w:val="00334025"/>
    <w:rsid w:val="0033573F"/>
    <w:rsid w:val="00335DBB"/>
    <w:rsid w:val="003408C4"/>
    <w:rsid w:val="00340B96"/>
    <w:rsid w:val="00341314"/>
    <w:rsid w:val="00341BEF"/>
    <w:rsid w:val="003447E4"/>
    <w:rsid w:val="00345682"/>
    <w:rsid w:val="00347133"/>
    <w:rsid w:val="003472BC"/>
    <w:rsid w:val="0034765A"/>
    <w:rsid w:val="00347BFE"/>
    <w:rsid w:val="003505AB"/>
    <w:rsid w:val="00352387"/>
    <w:rsid w:val="003526CF"/>
    <w:rsid w:val="00353045"/>
    <w:rsid w:val="0035396B"/>
    <w:rsid w:val="00353CAC"/>
    <w:rsid w:val="0035603C"/>
    <w:rsid w:val="00356455"/>
    <w:rsid w:val="003566F2"/>
    <w:rsid w:val="00356F0C"/>
    <w:rsid w:val="003618EB"/>
    <w:rsid w:val="00363171"/>
    <w:rsid w:val="00363C75"/>
    <w:rsid w:val="00363F26"/>
    <w:rsid w:val="00364B8F"/>
    <w:rsid w:val="00365486"/>
    <w:rsid w:val="0036578F"/>
    <w:rsid w:val="003718B0"/>
    <w:rsid w:val="00375CF6"/>
    <w:rsid w:val="003769FE"/>
    <w:rsid w:val="00377935"/>
    <w:rsid w:val="0038084F"/>
    <w:rsid w:val="00382D46"/>
    <w:rsid w:val="00384066"/>
    <w:rsid w:val="00384BC0"/>
    <w:rsid w:val="00386C40"/>
    <w:rsid w:val="00387B6B"/>
    <w:rsid w:val="0039467D"/>
    <w:rsid w:val="003947FA"/>
    <w:rsid w:val="00394EF4"/>
    <w:rsid w:val="0039739E"/>
    <w:rsid w:val="00397DD2"/>
    <w:rsid w:val="003A1006"/>
    <w:rsid w:val="003A25A4"/>
    <w:rsid w:val="003A27DF"/>
    <w:rsid w:val="003A36DD"/>
    <w:rsid w:val="003A4754"/>
    <w:rsid w:val="003A6BC6"/>
    <w:rsid w:val="003B0B81"/>
    <w:rsid w:val="003B471E"/>
    <w:rsid w:val="003B4976"/>
    <w:rsid w:val="003B569D"/>
    <w:rsid w:val="003B5A9A"/>
    <w:rsid w:val="003B7AD7"/>
    <w:rsid w:val="003C0B9D"/>
    <w:rsid w:val="003C25E7"/>
    <w:rsid w:val="003C2A2F"/>
    <w:rsid w:val="003C2B24"/>
    <w:rsid w:val="003C2D5B"/>
    <w:rsid w:val="003C2FD5"/>
    <w:rsid w:val="003C6776"/>
    <w:rsid w:val="003C734E"/>
    <w:rsid w:val="003D16A6"/>
    <w:rsid w:val="003D1AA4"/>
    <w:rsid w:val="003D3AB8"/>
    <w:rsid w:val="003D4FBC"/>
    <w:rsid w:val="003D5F18"/>
    <w:rsid w:val="003D7EB4"/>
    <w:rsid w:val="003D7F35"/>
    <w:rsid w:val="003E3D51"/>
    <w:rsid w:val="003E524E"/>
    <w:rsid w:val="003E5390"/>
    <w:rsid w:val="003E7C1D"/>
    <w:rsid w:val="003F1239"/>
    <w:rsid w:val="003F1259"/>
    <w:rsid w:val="003F2FE2"/>
    <w:rsid w:val="003F5571"/>
    <w:rsid w:val="003F7B23"/>
    <w:rsid w:val="004016CB"/>
    <w:rsid w:val="00401C5B"/>
    <w:rsid w:val="00402370"/>
    <w:rsid w:val="00402D5E"/>
    <w:rsid w:val="004050BE"/>
    <w:rsid w:val="00405B8E"/>
    <w:rsid w:val="00405E47"/>
    <w:rsid w:val="004068E4"/>
    <w:rsid w:val="00406A61"/>
    <w:rsid w:val="00407B64"/>
    <w:rsid w:val="0041367A"/>
    <w:rsid w:val="0041400E"/>
    <w:rsid w:val="00416AC9"/>
    <w:rsid w:val="004179D2"/>
    <w:rsid w:val="004179FE"/>
    <w:rsid w:val="00422589"/>
    <w:rsid w:val="0042396C"/>
    <w:rsid w:val="00423982"/>
    <w:rsid w:val="004252D0"/>
    <w:rsid w:val="004274C2"/>
    <w:rsid w:val="00432D6A"/>
    <w:rsid w:val="00436FA7"/>
    <w:rsid w:val="0044192F"/>
    <w:rsid w:val="00443DAE"/>
    <w:rsid w:val="004442E3"/>
    <w:rsid w:val="00445EBD"/>
    <w:rsid w:val="00446EBB"/>
    <w:rsid w:val="004470D4"/>
    <w:rsid w:val="00453CBB"/>
    <w:rsid w:val="00454B80"/>
    <w:rsid w:val="0045544E"/>
    <w:rsid w:val="0045567A"/>
    <w:rsid w:val="004631F8"/>
    <w:rsid w:val="004649A4"/>
    <w:rsid w:val="00467497"/>
    <w:rsid w:val="00467F8E"/>
    <w:rsid w:val="00470EBD"/>
    <w:rsid w:val="004718F5"/>
    <w:rsid w:val="00471EFC"/>
    <w:rsid w:val="004747AF"/>
    <w:rsid w:val="0047494E"/>
    <w:rsid w:val="00476FC9"/>
    <w:rsid w:val="00477312"/>
    <w:rsid w:val="0048019F"/>
    <w:rsid w:val="00481292"/>
    <w:rsid w:val="0048323A"/>
    <w:rsid w:val="0048704B"/>
    <w:rsid w:val="00487D6E"/>
    <w:rsid w:val="004900EB"/>
    <w:rsid w:val="004914E2"/>
    <w:rsid w:val="00491BD2"/>
    <w:rsid w:val="00492890"/>
    <w:rsid w:val="0049331E"/>
    <w:rsid w:val="00496798"/>
    <w:rsid w:val="0049709D"/>
    <w:rsid w:val="00497630"/>
    <w:rsid w:val="00497F0E"/>
    <w:rsid w:val="004A0867"/>
    <w:rsid w:val="004A09A3"/>
    <w:rsid w:val="004A1138"/>
    <w:rsid w:val="004A4660"/>
    <w:rsid w:val="004A49A4"/>
    <w:rsid w:val="004A5087"/>
    <w:rsid w:val="004A51F7"/>
    <w:rsid w:val="004A7BBC"/>
    <w:rsid w:val="004A7ECD"/>
    <w:rsid w:val="004B05AF"/>
    <w:rsid w:val="004B2F8D"/>
    <w:rsid w:val="004B3F4E"/>
    <w:rsid w:val="004B4123"/>
    <w:rsid w:val="004B4AB4"/>
    <w:rsid w:val="004B726A"/>
    <w:rsid w:val="004B79B3"/>
    <w:rsid w:val="004B7C45"/>
    <w:rsid w:val="004C1821"/>
    <w:rsid w:val="004C3E1C"/>
    <w:rsid w:val="004C3F4F"/>
    <w:rsid w:val="004C4348"/>
    <w:rsid w:val="004D08EB"/>
    <w:rsid w:val="004D2DB4"/>
    <w:rsid w:val="004D372D"/>
    <w:rsid w:val="004D4495"/>
    <w:rsid w:val="004D53D0"/>
    <w:rsid w:val="004D78F3"/>
    <w:rsid w:val="004E0465"/>
    <w:rsid w:val="004E11E5"/>
    <w:rsid w:val="004E3BB2"/>
    <w:rsid w:val="004E455F"/>
    <w:rsid w:val="004E5831"/>
    <w:rsid w:val="004E5E09"/>
    <w:rsid w:val="004E66B5"/>
    <w:rsid w:val="004F0261"/>
    <w:rsid w:val="004F02A5"/>
    <w:rsid w:val="004F2DEE"/>
    <w:rsid w:val="004F34BD"/>
    <w:rsid w:val="004F376A"/>
    <w:rsid w:val="0050212F"/>
    <w:rsid w:val="005032B2"/>
    <w:rsid w:val="0050414B"/>
    <w:rsid w:val="005042F9"/>
    <w:rsid w:val="005049C1"/>
    <w:rsid w:val="00505080"/>
    <w:rsid w:val="00505665"/>
    <w:rsid w:val="005108EE"/>
    <w:rsid w:val="0051109D"/>
    <w:rsid w:val="00511C12"/>
    <w:rsid w:val="0051368D"/>
    <w:rsid w:val="00516488"/>
    <w:rsid w:val="00516E63"/>
    <w:rsid w:val="0051794F"/>
    <w:rsid w:val="0052022A"/>
    <w:rsid w:val="00520BF5"/>
    <w:rsid w:val="00520D75"/>
    <w:rsid w:val="00521FDC"/>
    <w:rsid w:val="0052223C"/>
    <w:rsid w:val="00525246"/>
    <w:rsid w:val="00525AAF"/>
    <w:rsid w:val="00525D46"/>
    <w:rsid w:val="005261CE"/>
    <w:rsid w:val="0052683F"/>
    <w:rsid w:val="00527404"/>
    <w:rsid w:val="0053076F"/>
    <w:rsid w:val="00531D8A"/>
    <w:rsid w:val="005445EA"/>
    <w:rsid w:val="00547D90"/>
    <w:rsid w:val="005503D4"/>
    <w:rsid w:val="0055284F"/>
    <w:rsid w:val="00552E9F"/>
    <w:rsid w:val="00553DC7"/>
    <w:rsid w:val="00554859"/>
    <w:rsid w:val="005549A2"/>
    <w:rsid w:val="005549A6"/>
    <w:rsid w:val="00554C77"/>
    <w:rsid w:val="005563D8"/>
    <w:rsid w:val="0055648D"/>
    <w:rsid w:val="00557241"/>
    <w:rsid w:val="005577D5"/>
    <w:rsid w:val="00557CCB"/>
    <w:rsid w:val="0056161E"/>
    <w:rsid w:val="00561C72"/>
    <w:rsid w:val="005620D3"/>
    <w:rsid w:val="00562DCE"/>
    <w:rsid w:val="00563885"/>
    <w:rsid w:val="00563CF7"/>
    <w:rsid w:val="00565A6F"/>
    <w:rsid w:val="00567002"/>
    <w:rsid w:val="005701A8"/>
    <w:rsid w:val="00570FDE"/>
    <w:rsid w:val="00572946"/>
    <w:rsid w:val="0057345D"/>
    <w:rsid w:val="00574631"/>
    <w:rsid w:val="0057482D"/>
    <w:rsid w:val="00575507"/>
    <w:rsid w:val="00576D49"/>
    <w:rsid w:val="00577F96"/>
    <w:rsid w:val="005806DB"/>
    <w:rsid w:val="005822A8"/>
    <w:rsid w:val="005825BE"/>
    <w:rsid w:val="00582D43"/>
    <w:rsid w:val="0058659A"/>
    <w:rsid w:val="00586CE9"/>
    <w:rsid w:val="00591434"/>
    <w:rsid w:val="00593383"/>
    <w:rsid w:val="00593CE2"/>
    <w:rsid w:val="00595660"/>
    <w:rsid w:val="005963C9"/>
    <w:rsid w:val="005973E9"/>
    <w:rsid w:val="00597FB5"/>
    <w:rsid w:val="005A0644"/>
    <w:rsid w:val="005A1328"/>
    <w:rsid w:val="005A2AC8"/>
    <w:rsid w:val="005A30E6"/>
    <w:rsid w:val="005A4D92"/>
    <w:rsid w:val="005A54B0"/>
    <w:rsid w:val="005A67AB"/>
    <w:rsid w:val="005A732C"/>
    <w:rsid w:val="005B24D0"/>
    <w:rsid w:val="005B29E1"/>
    <w:rsid w:val="005B2F7D"/>
    <w:rsid w:val="005B31C4"/>
    <w:rsid w:val="005B43F5"/>
    <w:rsid w:val="005B47B8"/>
    <w:rsid w:val="005B4B7D"/>
    <w:rsid w:val="005B5CFB"/>
    <w:rsid w:val="005B7183"/>
    <w:rsid w:val="005B7F39"/>
    <w:rsid w:val="005C0A38"/>
    <w:rsid w:val="005C1963"/>
    <w:rsid w:val="005C1B2A"/>
    <w:rsid w:val="005C2A14"/>
    <w:rsid w:val="005C3C53"/>
    <w:rsid w:val="005C3E60"/>
    <w:rsid w:val="005C6AC4"/>
    <w:rsid w:val="005C707E"/>
    <w:rsid w:val="005C70B7"/>
    <w:rsid w:val="005D0602"/>
    <w:rsid w:val="005D15FF"/>
    <w:rsid w:val="005D182D"/>
    <w:rsid w:val="005D221D"/>
    <w:rsid w:val="005D24F5"/>
    <w:rsid w:val="005D2DD4"/>
    <w:rsid w:val="005D3B9E"/>
    <w:rsid w:val="005D542B"/>
    <w:rsid w:val="005D708A"/>
    <w:rsid w:val="005D7B25"/>
    <w:rsid w:val="005E1F7E"/>
    <w:rsid w:val="005E2F64"/>
    <w:rsid w:val="005E320C"/>
    <w:rsid w:val="005E4D77"/>
    <w:rsid w:val="005E5553"/>
    <w:rsid w:val="005E636F"/>
    <w:rsid w:val="005F151F"/>
    <w:rsid w:val="005F2081"/>
    <w:rsid w:val="005F2261"/>
    <w:rsid w:val="005F37F9"/>
    <w:rsid w:val="005F558A"/>
    <w:rsid w:val="005F6DB3"/>
    <w:rsid w:val="005F6ECE"/>
    <w:rsid w:val="00602AE9"/>
    <w:rsid w:val="00603BE4"/>
    <w:rsid w:val="0060448A"/>
    <w:rsid w:val="00604A18"/>
    <w:rsid w:val="00605113"/>
    <w:rsid w:val="00606735"/>
    <w:rsid w:val="00611CE4"/>
    <w:rsid w:val="006134A6"/>
    <w:rsid w:val="006136F4"/>
    <w:rsid w:val="006149E4"/>
    <w:rsid w:val="006150FF"/>
    <w:rsid w:val="00617237"/>
    <w:rsid w:val="006174FA"/>
    <w:rsid w:val="0062283E"/>
    <w:rsid w:val="00624061"/>
    <w:rsid w:val="0062463A"/>
    <w:rsid w:val="00625963"/>
    <w:rsid w:val="00626600"/>
    <w:rsid w:val="006319B2"/>
    <w:rsid w:val="006338F0"/>
    <w:rsid w:val="00634710"/>
    <w:rsid w:val="006353E5"/>
    <w:rsid w:val="006402A3"/>
    <w:rsid w:val="006404ED"/>
    <w:rsid w:val="006427A8"/>
    <w:rsid w:val="00642B5F"/>
    <w:rsid w:val="00650AEF"/>
    <w:rsid w:val="00651E05"/>
    <w:rsid w:val="0065224B"/>
    <w:rsid w:val="006528A1"/>
    <w:rsid w:val="006572E0"/>
    <w:rsid w:val="00657550"/>
    <w:rsid w:val="00662A45"/>
    <w:rsid w:val="00662E25"/>
    <w:rsid w:val="00663E97"/>
    <w:rsid w:val="006647C2"/>
    <w:rsid w:val="00665CE8"/>
    <w:rsid w:val="00670584"/>
    <w:rsid w:val="00672D9C"/>
    <w:rsid w:val="00674777"/>
    <w:rsid w:val="0067696B"/>
    <w:rsid w:val="00676EA6"/>
    <w:rsid w:val="006804F7"/>
    <w:rsid w:val="006819B2"/>
    <w:rsid w:val="00681F0A"/>
    <w:rsid w:val="0068253B"/>
    <w:rsid w:val="00684135"/>
    <w:rsid w:val="00685733"/>
    <w:rsid w:val="00687D6B"/>
    <w:rsid w:val="00690AC4"/>
    <w:rsid w:val="00693114"/>
    <w:rsid w:val="00696D75"/>
    <w:rsid w:val="006A003D"/>
    <w:rsid w:val="006A0F34"/>
    <w:rsid w:val="006A2BD3"/>
    <w:rsid w:val="006A4D97"/>
    <w:rsid w:val="006A6D4D"/>
    <w:rsid w:val="006B0488"/>
    <w:rsid w:val="006B1BDB"/>
    <w:rsid w:val="006B38F8"/>
    <w:rsid w:val="006B39E2"/>
    <w:rsid w:val="006B4E4E"/>
    <w:rsid w:val="006B4F04"/>
    <w:rsid w:val="006B640C"/>
    <w:rsid w:val="006B65DD"/>
    <w:rsid w:val="006B70B4"/>
    <w:rsid w:val="006B7E33"/>
    <w:rsid w:val="006C5FC8"/>
    <w:rsid w:val="006C6474"/>
    <w:rsid w:val="006C7B43"/>
    <w:rsid w:val="006D13D0"/>
    <w:rsid w:val="006D1CCC"/>
    <w:rsid w:val="006D2F85"/>
    <w:rsid w:val="006D4167"/>
    <w:rsid w:val="006D48AA"/>
    <w:rsid w:val="006D7F7C"/>
    <w:rsid w:val="006E0033"/>
    <w:rsid w:val="006E07C6"/>
    <w:rsid w:val="006E1367"/>
    <w:rsid w:val="006E2B0F"/>
    <w:rsid w:val="006E5418"/>
    <w:rsid w:val="006E5C4D"/>
    <w:rsid w:val="006E667C"/>
    <w:rsid w:val="006E6A38"/>
    <w:rsid w:val="006E6CFB"/>
    <w:rsid w:val="006F0C2A"/>
    <w:rsid w:val="006F44EA"/>
    <w:rsid w:val="006F56F1"/>
    <w:rsid w:val="006F6825"/>
    <w:rsid w:val="006F6827"/>
    <w:rsid w:val="0070217F"/>
    <w:rsid w:val="00702509"/>
    <w:rsid w:val="007036C1"/>
    <w:rsid w:val="00703975"/>
    <w:rsid w:val="00704420"/>
    <w:rsid w:val="00704514"/>
    <w:rsid w:val="00706127"/>
    <w:rsid w:val="00706B5A"/>
    <w:rsid w:val="00711678"/>
    <w:rsid w:val="007122BA"/>
    <w:rsid w:val="00712C8B"/>
    <w:rsid w:val="0072022D"/>
    <w:rsid w:val="00720ACC"/>
    <w:rsid w:val="00721A41"/>
    <w:rsid w:val="0072358E"/>
    <w:rsid w:val="0072465E"/>
    <w:rsid w:val="0072601C"/>
    <w:rsid w:val="00726BF2"/>
    <w:rsid w:val="00726D85"/>
    <w:rsid w:val="00727540"/>
    <w:rsid w:val="007317BF"/>
    <w:rsid w:val="00732934"/>
    <w:rsid w:val="00732C19"/>
    <w:rsid w:val="00737682"/>
    <w:rsid w:val="00741AA9"/>
    <w:rsid w:val="007422CA"/>
    <w:rsid w:val="00742B06"/>
    <w:rsid w:val="00742D96"/>
    <w:rsid w:val="007435CE"/>
    <w:rsid w:val="00744800"/>
    <w:rsid w:val="0074566F"/>
    <w:rsid w:val="007479E7"/>
    <w:rsid w:val="00747C49"/>
    <w:rsid w:val="00751001"/>
    <w:rsid w:val="007528AC"/>
    <w:rsid w:val="00753482"/>
    <w:rsid w:val="00754216"/>
    <w:rsid w:val="00754EF4"/>
    <w:rsid w:val="007579D9"/>
    <w:rsid w:val="0076123E"/>
    <w:rsid w:val="00763E4B"/>
    <w:rsid w:val="00763F21"/>
    <w:rsid w:val="00763FD9"/>
    <w:rsid w:val="007644CD"/>
    <w:rsid w:val="00765D6A"/>
    <w:rsid w:val="00766CCD"/>
    <w:rsid w:val="00766E20"/>
    <w:rsid w:val="007676A2"/>
    <w:rsid w:val="00770F90"/>
    <w:rsid w:val="00772A75"/>
    <w:rsid w:val="007740CF"/>
    <w:rsid w:val="007767D3"/>
    <w:rsid w:val="007767E0"/>
    <w:rsid w:val="007801D0"/>
    <w:rsid w:val="00781A94"/>
    <w:rsid w:val="0078226B"/>
    <w:rsid w:val="00784137"/>
    <w:rsid w:val="00787977"/>
    <w:rsid w:val="007929D3"/>
    <w:rsid w:val="00793946"/>
    <w:rsid w:val="007A02F9"/>
    <w:rsid w:val="007A482D"/>
    <w:rsid w:val="007A4EEE"/>
    <w:rsid w:val="007A74AC"/>
    <w:rsid w:val="007B222B"/>
    <w:rsid w:val="007B241B"/>
    <w:rsid w:val="007B3CC7"/>
    <w:rsid w:val="007B63F0"/>
    <w:rsid w:val="007B6886"/>
    <w:rsid w:val="007C0E0E"/>
    <w:rsid w:val="007C1291"/>
    <w:rsid w:val="007C2A18"/>
    <w:rsid w:val="007C3313"/>
    <w:rsid w:val="007C3E37"/>
    <w:rsid w:val="007C4BEA"/>
    <w:rsid w:val="007C4EED"/>
    <w:rsid w:val="007C6585"/>
    <w:rsid w:val="007C7951"/>
    <w:rsid w:val="007D183D"/>
    <w:rsid w:val="007D36D6"/>
    <w:rsid w:val="007D3F8B"/>
    <w:rsid w:val="007D4412"/>
    <w:rsid w:val="007D4A23"/>
    <w:rsid w:val="007E4A5C"/>
    <w:rsid w:val="007E64F7"/>
    <w:rsid w:val="007E74BC"/>
    <w:rsid w:val="007F0313"/>
    <w:rsid w:val="007F1884"/>
    <w:rsid w:val="007F1CF8"/>
    <w:rsid w:val="007F412E"/>
    <w:rsid w:val="007F5AB2"/>
    <w:rsid w:val="007F6E2C"/>
    <w:rsid w:val="007F7B5E"/>
    <w:rsid w:val="007F7B7D"/>
    <w:rsid w:val="00801638"/>
    <w:rsid w:val="00803DB8"/>
    <w:rsid w:val="00803DE2"/>
    <w:rsid w:val="00805275"/>
    <w:rsid w:val="008071A2"/>
    <w:rsid w:val="00811E8F"/>
    <w:rsid w:val="0081317A"/>
    <w:rsid w:val="00817669"/>
    <w:rsid w:val="0082104C"/>
    <w:rsid w:val="00821C80"/>
    <w:rsid w:val="0082520E"/>
    <w:rsid w:val="0082628B"/>
    <w:rsid w:val="008265C8"/>
    <w:rsid w:val="00830919"/>
    <w:rsid w:val="00833070"/>
    <w:rsid w:val="00833D06"/>
    <w:rsid w:val="00836D41"/>
    <w:rsid w:val="0083756A"/>
    <w:rsid w:val="008378E5"/>
    <w:rsid w:val="00837B8D"/>
    <w:rsid w:val="00844281"/>
    <w:rsid w:val="00844AD4"/>
    <w:rsid w:val="008512F9"/>
    <w:rsid w:val="00852A70"/>
    <w:rsid w:val="00853B84"/>
    <w:rsid w:val="00854C02"/>
    <w:rsid w:val="0085594F"/>
    <w:rsid w:val="00856059"/>
    <w:rsid w:val="00856228"/>
    <w:rsid w:val="00860470"/>
    <w:rsid w:val="00862E5B"/>
    <w:rsid w:val="0086637B"/>
    <w:rsid w:val="0086687B"/>
    <w:rsid w:val="00867D56"/>
    <w:rsid w:val="008708B1"/>
    <w:rsid w:val="0087355F"/>
    <w:rsid w:val="00873CF0"/>
    <w:rsid w:val="00874ABD"/>
    <w:rsid w:val="00874EEF"/>
    <w:rsid w:val="00876736"/>
    <w:rsid w:val="0088028F"/>
    <w:rsid w:val="008808B3"/>
    <w:rsid w:val="00881AAA"/>
    <w:rsid w:val="00881DE8"/>
    <w:rsid w:val="00883360"/>
    <w:rsid w:val="00883966"/>
    <w:rsid w:val="00885447"/>
    <w:rsid w:val="008857C3"/>
    <w:rsid w:val="00887F3C"/>
    <w:rsid w:val="0089026E"/>
    <w:rsid w:val="00891ACB"/>
    <w:rsid w:val="00894AD3"/>
    <w:rsid w:val="00896B69"/>
    <w:rsid w:val="008975C6"/>
    <w:rsid w:val="008A16B6"/>
    <w:rsid w:val="008A16CF"/>
    <w:rsid w:val="008A19E4"/>
    <w:rsid w:val="008A2E70"/>
    <w:rsid w:val="008A3CD9"/>
    <w:rsid w:val="008A5E3A"/>
    <w:rsid w:val="008A689D"/>
    <w:rsid w:val="008B0EF6"/>
    <w:rsid w:val="008B0FD3"/>
    <w:rsid w:val="008B15F7"/>
    <w:rsid w:val="008B4839"/>
    <w:rsid w:val="008C1B9C"/>
    <w:rsid w:val="008C5182"/>
    <w:rsid w:val="008C65FA"/>
    <w:rsid w:val="008C71E3"/>
    <w:rsid w:val="008D0195"/>
    <w:rsid w:val="008D1624"/>
    <w:rsid w:val="008D2076"/>
    <w:rsid w:val="008D343B"/>
    <w:rsid w:val="008D39DE"/>
    <w:rsid w:val="008D5435"/>
    <w:rsid w:val="008D6E69"/>
    <w:rsid w:val="008D718C"/>
    <w:rsid w:val="008D7F9D"/>
    <w:rsid w:val="008E1B5C"/>
    <w:rsid w:val="008E44AA"/>
    <w:rsid w:val="008E46A2"/>
    <w:rsid w:val="008E4717"/>
    <w:rsid w:val="008E50A4"/>
    <w:rsid w:val="008E7CA6"/>
    <w:rsid w:val="008E7E5E"/>
    <w:rsid w:val="008F7850"/>
    <w:rsid w:val="00901376"/>
    <w:rsid w:val="00901B53"/>
    <w:rsid w:val="00904071"/>
    <w:rsid w:val="009066F4"/>
    <w:rsid w:val="00906EAF"/>
    <w:rsid w:val="0091094D"/>
    <w:rsid w:val="00912B46"/>
    <w:rsid w:val="009147BB"/>
    <w:rsid w:val="00916880"/>
    <w:rsid w:val="00916A7D"/>
    <w:rsid w:val="00917E16"/>
    <w:rsid w:val="0092032B"/>
    <w:rsid w:val="009209EE"/>
    <w:rsid w:val="009217A6"/>
    <w:rsid w:val="00921D0D"/>
    <w:rsid w:val="009260FC"/>
    <w:rsid w:val="009263B3"/>
    <w:rsid w:val="00927A40"/>
    <w:rsid w:val="00931179"/>
    <w:rsid w:val="009333A7"/>
    <w:rsid w:val="00935382"/>
    <w:rsid w:val="0093580D"/>
    <w:rsid w:val="00937823"/>
    <w:rsid w:val="00941B86"/>
    <w:rsid w:val="00942E61"/>
    <w:rsid w:val="00943DC9"/>
    <w:rsid w:val="00944D32"/>
    <w:rsid w:val="00947EA3"/>
    <w:rsid w:val="0095090E"/>
    <w:rsid w:val="009512A5"/>
    <w:rsid w:val="0095240A"/>
    <w:rsid w:val="00952666"/>
    <w:rsid w:val="00953006"/>
    <w:rsid w:val="0095671B"/>
    <w:rsid w:val="009612BE"/>
    <w:rsid w:val="00963936"/>
    <w:rsid w:val="00964E38"/>
    <w:rsid w:val="0096656E"/>
    <w:rsid w:val="009669B9"/>
    <w:rsid w:val="00967D9C"/>
    <w:rsid w:val="00971D49"/>
    <w:rsid w:val="009748C3"/>
    <w:rsid w:val="00977EC0"/>
    <w:rsid w:val="009820E0"/>
    <w:rsid w:val="00983D77"/>
    <w:rsid w:val="0098426C"/>
    <w:rsid w:val="00984415"/>
    <w:rsid w:val="00987418"/>
    <w:rsid w:val="00987672"/>
    <w:rsid w:val="00987982"/>
    <w:rsid w:val="00990ACF"/>
    <w:rsid w:val="0099212B"/>
    <w:rsid w:val="009931DA"/>
    <w:rsid w:val="009963A6"/>
    <w:rsid w:val="00996D77"/>
    <w:rsid w:val="009979EC"/>
    <w:rsid w:val="009A00DD"/>
    <w:rsid w:val="009A2126"/>
    <w:rsid w:val="009B1480"/>
    <w:rsid w:val="009B17C9"/>
    <w:rsid w:val="009B44E7"/>
    <w:rsid w:val="009B4F5B"/>
    <w:rsid w:val="009B5A5E"/>
    <w:rsid w:val="009B5D8C"/>
    <w:rsid w:val="009B63D4"/>
    <w:rsid w:val="009B738E"/>
    <w:rsid w:val="009B7EBC"/>
    <w:rsid w:val="009C0A2D"/>
    <w:rsid w:val="009C0E1D"/>
    <w:rsid w:val="009C32CF"/>
    <w:rsid w:val="009C3354"/>
    <w:rsid w:val="009C3AA8"/>
    <w:rsid w:val="009C4D14"/>
    <w:rsid w:val="009C596A"/>
    <w:rsid w:val="009C5CF8"/>
    <w:rsid w:val="009C60F6"/>
    <w:rsid w:val="009C73B9"/>
    <w:rsid w:val="009C7631"/>
    <w:rsid w:val="009D132B"/>
    <w:rsid w:val="009E09FA"/>
    <w:rsid w:val="009E2783"/>
    <w:rsid w:val="009E2CB1"/>
    <w:rsid w:val="009E3661"/>
    <w:rsid w:val="009E4CAC"/>
    <w:rsid w:val="009E6684"/>
    <w:rsid w:val="009F06BC"/>
    <w:rsid w:val="009F1CF4"/>
    <w:rsid w:val="009F21F5"/>
    <w:rsid w:val="009F22FB"/>
    <w:rsid w:val="009F24EF"/>
    <w:rsid w:val="009F3D8C"/>
    <w:rsid w:val="009F46E2"/>
    <w:rsid w:val="009F6357"/>
    <w:rsid w:val="00A00196"/>
    <w:rsid w:val="00A01CDF"/>
    <w:rsid w:val="00A01EDE"/>
    <w:rsid w:val="00A02327"/>
    <w:rsid w:val="00A02E1E"/>
    <w:rsid w:val="00A03096"/>
    <w:rsid w:val="00A030BE"/>
    <w:rsid w:val="00A04A12"/>
    <w:rsid w:val="00A13AD1"/>
    <w:rsid w:val="00A14B9F"/>
    <w:rsid w:val="00A20F9B"/>
    <w:rsid w:val="00A2129F"/>
    <w:rsid w:val="00A2546C"/>
    <w:rsid w:val="00A25922"/>
    <w:rsid w:val="00A25CFB"/>
    <w:rsid w:val="00A26AF3"/>
    <w:rsid w:val="00A3059C"/>
    <w:rsid w:val="00A30FE9"/>
    <w:rsid w:val="00A31320"/>
    <w:rsid w:val="00A31C6F"/>
    <w:rsid w:val="00A35922"/>
    <w:rsid w:val="00A35E84"/>
    <w:rsid w:val="00A36E3F"/>
    <w:rsid w:val="00A423C4"/>
    <w:rsid w:val="00A459C2"/>
    <w:rsid w:val="00A46971"/>
    <w:rsid w:val="00A46D37"/>
    <w:rsid w:val="00A517DD"/>
    <w:rsid w:val="00A518F9"/>
    <w:rsid w:val="00A520B5"/>
    <w:rsid w:val="00A531F1"/>
    <w:rsid w:val="00A536D3"/>
    <w:rsid w:val="00A54AA7"/>
    <w:rsid w:val="00A554FD"/>
    <w:rsid w:val="00A60D5B"/>
    <w:rsid w:val="00A6144F"/>
    <w:rsid w:val="00A6582C"/>
    <w:rsid w:val="00A67840"/>
    <w:rsid w:val="00A67E67"/>
    <w:rsid w:val="00A71C51"/>
    <w:rsid w:val="00A730C5"/>
    <w:rsid w:val="00A7452E"/>
    <w:rsid w:val="00A74774"/>
    <w:rsid w:val="00A7484E"/>
    <w:rsid w:val="00A76289"/>
    <w:rsid w:val="00A772E5"/>
    <w:rsid w:val="00A81376"/>
    <w:rsid w:val="00A83B18"/>
    <w:rsid w:val="00A83D85"/>
    <w:rsid w:val="00A8404A"/>
    <w:rsid w:val="00A8456B"/>
    <w:rsid w:val="00A857A1"/>
    <w:rsid w:val="00A90773"/>
    <w:rsid w:val="00A921D3"/>
    <w:rsid w:val="00A93641"/>
    <w:rsid w:val="00AA025C"/>
    <w:rsid w:val="00AA11D8"/>
    <w:rsid w:val="00AA334E"/>
    <w:rsid w:val="00AA3775"/>
    <w:rsid w:val="00AA3A08"/>
    <w:rsid w:val="00AA4AD2"/>
    <w:rsid w:val="00AA64F7"/>
    <w:rsid w:val="00AA69C9"/>
    <w:rsid w:val="00AB0806"/>
    <w:rsid w:val="00AB17D3"/>
    <w:rsid w:val="00AB6876"/>
    <w:rsid w:val="00AB6A57"/>
    <w:rsid w:val="00AB70FC"/>
    <w:rsid w:val="00AC0277"/>
    <w:rsid w:val="00AC09B1"/>
    <w:rsid w:val="00AC0C6B"/>
    <w:rsid w:val="00AC1141"/>
    <w:rsid w:val="00AC2F12"/>
    <w:rsid w:val="00AC559B"/>
    <w:rsid w:val="00AD1983"/>
    <w:rsid w:val="00AD330B"/>
    <w:rsid w:val="00AD52D9"/>
    <w:rsid w:val="00AD6996"/>
    <w:rsid w:val="00AE057A"/>
    <w:rsid w:val="00AE1A62"/>
    <w:rsid w:val="00AE20F4"/>
    <w:rsid w:val="00AE379F"/>
    <w:rsid w:val="00AE38DE"/>
    <w:rsid w:val="00AE4E7D"/>
    <w:rsid w:val="00AE5C23"/>
    <w:rsid w:val="00AE68D2"/>
    <w:rsid w:val="00AE6C50"/>
    <w:rsid w:val="00AF31B0"/>
    <w:rsid w:val="00AF5145"/>
    <w:rsid w:val="00AF67A4"/>
    <w:rsid w:val="00B00003"/>
    <w:rsid w:val="00B0189E"/>
    <w:rsid w:val="00B046F9"/>
    <w:rsid w:val="00B054F6"/>
    <w:rsid w:val="00B0666F"/>
    <w:rsid w:val="00B102CC"/>
    <w:rsid w:val="00B10C75"/>
    <w:rsid w:val="00B11FF0"/>
    <w:rsid w:val="00B1271A"/>
    <w:rsid w:val="00B12CF7"/>
    <w:rsid w:val="00B13103"/>
    <w:rsid w:val="00B1379E"/>
    <w:rsid w:val="00B1467C"/>
    <w:rsid w:val="00B163FE"/>
    <w:rsid w:val="00B16FC6"/>
    <w:rsid w:val="00B17209"/>
    <w:rsid w:val="00B17A1B"/>
    <w:rsid w:val="00B23910"/>
    <w:rsid w:val="00B249E6"/>
    <w:rsid w:val="00B25D6A"/>
    <w:rsid w:val="00B26B02"/>
    <w:rsid w:val="00B27EDF"/>
    <w:rsid w:val="00B32897"/>
    <w:rsid w:val="00B37C25"/>
    <w:rsid w:val="00B40956"/>
    <w:rsid w:val="00B40B03"/>
    <w:rsid w:val="00B42354"/>
    <w:rsid w:val="00B43563"/>
    <w:rsid w:val="00B43717"/>
    <w:rsid w:val="00B44102"/>
    <w:rsid w:val="00B44773"/>
    <w:rsid w:val="00B44C1A"/>
    <w:rsid w:val="00B46FF9"/>
    <w:rsid w:val="00B5012E"/>
    <w:rsid w:val="00B502A3"/>
    <w:rsid w:val="00B50EA8"/>
    <w:rsid w:val="00B5204C"/>
    <w:rsid w:val="00B521E5"/>
    <w:rsid w:val="00B559BC"/>
    <w:rsid w:val="00B56846"/>
    <w:rsid w:val="00B6018A"/>
    <w:rsid w:val="00B61C31"/>
    <w:rsid w:val="00B63F9E"/>
    <w:rsid w:val="00B71CF5"/>
    <w:rsid w:val="00B778AF"/>
    <w:rsid w:val="00B8147D"/>
    <w:rsid w:val="00B82620"/>
    <w:rsid w:val="00B83897"/>
    <w:rsid w:val="00B85686"/>
    <w:rsid w:val="00B91F01"/>
    <w:rsid w:val="00B93BCA"/>
    <w:rsid w:val="00B95174"/>
    <w:rsid w:val="00B95D07"/>
    <w:rsid w:val="00B96E95"/>
    <w:rsid w:val="00BA1483"/>
    <w:rsid w:val="00BA2F6F"/>
    <w:rsid w:val="00BA50E8"/>
    <w:rsid w:val="00BB08FE"/>
    <w:rsid w:val="00BB3D11"/>
    <w:rsid w:val="00BB44AF"/>
    <w:rsid w:val="00BB4AE3"/>
    <w:rsid w:val="00BB6CAD"/>
    <w:rsid w:val="00BB7B35"/>
    <w:rsid w:val="00BC798F"/>
    <w:rsid w:val="00BD15F8"/>
    <w:rsid w:val="00BD26B6"/>
    <w:rsid w:val="00BD271D"/>
    <w:rsid w:val="00BD34CF"/>
    <w:rsid w:val="00BD41CA"/>
    <w:rsid w:val="00BD4374"/>
    <w:rsid w:val="00BD4C54"/>
    <w:rsid w:val="00BD4E10"/>
    <w:rsid w:val="00BE017D"/>
    <w:rsid w:val="00BE055A"/>
    <w:rsid w:val="00BE2923"/>
    <w:rsid w:val="00BE4CC6"/>
    <w:rsid w:val="00BE509B"/>
    <w:rsid w:val="00BE6089"/>
    <w:rsid w:val="00BE7747"/>
    <w:rsid w:val="00BF01C9"/>
    <w:rsid w:val="00BF0BEE"/>
    <w:rsid w:val="00BF1D75"/>
    <w:rsid w:val="00BF2D8B"/>
    <w:rsid w:val="00BF3CC6"/>
    <w:rsid w:val="00BF4346"/>
    <w:rsid w:val="00BF72C5"/>
    <w:rsid w:val="00BF7E68"/>
    <w:rsid w:val="00C00FF2"/>
    <w:rsid w:val="00C01429"/>
    <w:rsid w:val="00C01773"/>
    <w:rsid w:val="00C01F58"/>
    <w:rsid w:val="00C04351"/>
    <w:rsid w:val="00C04CA1"/>
    <w:rsid w:val="00C054F3"/>
    <w:rsid w:val="00C11A02"/>
    <w:rsid w:val="00C1228B"/>
    <w:rsid w:val="00C12780"/>
    <w:rsid w:val="00C14B77"/>
    <w:rsid w:val="00C151F8"/>
    <w:rsid w:val="00C166F3"/>
    <w:rsid w:val="00C17D0F"/>
    <w:rsid w:val="00C200B3"/>
    <w:rsid w:val="00C214F6"/>
    <w:rsid w:val="00C22960"/>
    <w:rsid w:val="00C24B3A"/>
    <w:rsid w:val="00C24F6E"/>
    <w:rsid w:val="00C25136"/>
    <w:rsid w:val="00C25E3A"/>
    <w:rsid w:val="00C2607D"/>
    <w:rsid w:val="00C31161"/>
    <w:rsid w:val="00C315E8"/>
    <w:rsid w:val="00C318AC"/>
    <w:rsid w:val="00C32F96"/>
    <w:rsid w:val="00C33C03"/>
    <w:rsid w:val="00C33DF4"/>
    <w:rsid w:val="00C4098F"/>
    <w:rsid w:val="00C44DC1"/>
    <w:rsid w:val="00C453A2"/>
    <w:rsid w:val="00C45985"/>
    <w:rsid w:val="00C459EA"/>
    <w:rsid w:val="00C472E4"/>
    <w:rsid w:val="00C47AE8"/>
    <w:rsid w:val="00C503C2"/>
    <w:rsid w:val="00C51919"/>
    <w:rsid w:val="00C51C15"/>
    <w:rsid w:val="00C51E15"/>
    <w:rsid w:val="00C5287C"/>
    <w:rsid w:val="00C53A25"/>
    <w:rsid w:val="00C54D9A"/>
    <w:rsid w:val="00C602E9"/>
    <w:rsid w:val="00C60A5F"/>
    <w:rsid w:val="00C618E9"/>
    <w:rsid w:val="00C63DB0"/>
    <w:rsid w:val="00C65625"/>
    <w:rsid w:val="00C66654"/>
    <w:rsid w:val="00C6743D"/>
    <w:rsid w:val="00C71C5D"/>
    <w:rsid w:val="00C722DE"/>
    <w:rsid w:val="00C72373"/>
    <w:rsid w:val="00C72A8D"/>
    <w:rsid w:val="00C73EE2"/>
    <w:rsid w:val="00C77C94"/>
    <w:rsid w:val="00C80A93"/>
    <w:rsid w:val="00C83113"/>
    <w:rsid w:val="00C83BA8"/>
    <w:rsid w:val="00C84E9F"/>
    <w:rsid w:val="00C8539F"/>
    <w:rsid w:val="00C86679"/>
    <w:rsid w:val="00C93A85"/>
    <w:rsid w:val="00C94893"/>
    <w:rsid w:val="00C94FB4"/>
    <w:rsid w:val="00C954BA"/>
    <w:rsid w:val="00C96095"/>
    <w:rsid w:val="00C97245"/>
    <w:rsid w:val="00C97D6E"/>
    <w:rsid w:val="00CA20EC"/>
    <w:rsid w:val="00CA478D"/>
    <w:rsid w:val="00CA4AA3"/>
    <w:rsid w:val="00CB2E6C"/>
    <w:rsid w:val="00CB5C7C"/>
    <w:rsid w:val="00CB6EC1"/>
    <w:rsid w:val="00CB7411"/>
    <w:rsid w:val="00CB7B4F"/>
    <w:rsid w:val="00CC0011"/>
    <w:rsid w:val="00CC0243"/>
    <w:rsid w:val="00CC0341"/>
    <w:rsid w:val="00CC2BD6"/>
    <w:rsid w:val="00CC3D17"/>
    <w:rsid w:val="00CC4D6F"/>
    <w:rsid w:val="00CC5DB1"/>
    <w:rsid w:val="00CC7094"/>
    <w:rsid w:val="00CD1EDB"/>
    <w:rsid w:val="00CD22DE"/>
    <w:rsid w:val="00CD3164"/>
    <w:rsid w:val="00CD63FE"/>
    <w:rsid w:val="00CD6D27"/>
    <w:rsid w:val="00CD73ED"/>
    <w:rsid w:val="00CD793C"/>
    <w:rsid w:val="00CE00D5"/>
    <w:rsid w:val="00CE27F6"/>
    <w:rsid w:val="00CE3D52"/>
    <w:rsid w:val="00CE4844"/>
    <w:rsid w:val="00CE4CA7"/>
    <w:rsid w:val="00CE4D31"/>
    <w:rsid w:val="00CE79B8"/>
    <w:rsid w:val="00CF04D3"/>
    <w:rsid w:val="00CF2003"/>
    <w:rsid w:val="00CF2246"/>
    <w:rsid w:val="00CF28E6"/>
    <w:rsid w:val="00CF381C"/>
    <w:rsid w:val="00CF56D0"/>
    <w:rsid w:val="00CF5FDD"/>
    <w:rsid w:val="00CF6FB6"/>
    <w:rsid w:val="00CF7431"/>
    <w:rsid w:val="00D0009A"/>
    <w:rsid w:val="00D00ABD"/>
    <w:rsid w:val="00D00BE0"/>
    <w:rsid w:val="00D02F34"/>
    <w:rsid w:val="00D03476"/>
    <w:rsid w:val="00D03514"/>
    <w:rsid w:val="00D03862"/>
    <w:rsid w:val="00D07781"/>
    <w:rsid w:val="00D105FA"/>
    <w:rsid w:val="00D1159A"/>
    <w:rsid w:val="00D12342"/>
    <w:rsid w:val="00D13B69"/>
    <w:rsid w:val="00D2019E"/>
    <w:rsid w:val="00D253FF"/>
    <w:rsid w:val="00D256D3"/>
    <w:rsid w:val="00D25D19"/>
    <w:rsid w:val="00D268AB"/>
    <w:rsid w:val="00D2736C"/>
    <w:rsid w:val="00D31DA0"/>
    <w:rsid w:val="00D31DCE"/>
    <w:rsid w:val="00D336FE"/>
    <w:rsid w:val="00D33E2A"/>
    <w:rsid w:val="00D34CD1"/>
    <w:rsid w:val="00D350A5"/>
    <w:rsid w:val="00D351A3"/>
    <w:rsid w:val="00D357BE"/>
    <w:rsid w:val="00D416D3"/>
    <w:rsid w:val="00D42A01"/>
    <w:rsid w:val="00D43B30"/>
    <w:rsid w:val="00D45B83"/>
    <w:rsid w:val="00D4634F"/>
    <w:rsid w:val="00D46393"/>
    <w:rsid w:val="00D500FD"/>
    <w:rsid w:val="00D5192A"/>
    <w:rsid w:val="00D51CF6"/>
    <w:rsid w:val="00D52F6D"/>
    <w:rsid w:val="00D572F9"/>
    <w:rsid w:val="00D614E8"/>
    <w:rsid w:val="00D671EB"/>
    <w:rsid w:val="00D70565"/>
    <w:rsid w:val="00D71D00"/>
    <w:rsid w:val="00D73511"/>
    <w:rsid w:val="00D76917"/>
    <w:rsid w:val="00D805FA"/>
    <w:rsid w:val="00D81E2D"/>
    <w:rsid w:val="00D82768"/>
    <w:rsid w:val="00D83D19"/>
    <w:rsid w:val="00D84FE4"/>
    <w:rsid w:val="00D855CE"/>
    <w:rsid w:val="00D872CA"/>
    <w:rsid w:val="00D87716"/>
    <w:rsid w:val="00D87ABF"/>
    <w:rsid w:val="00D91043"/>
    <w:rsid w:val="00D911DC"/>
    <w:rsid w:val="00D91ADB"/>
    <w:rsid w:val="00D93785"/>
    <w:rsid w:val="00D967BA"/>
    <w:rsid w:val="00D96CB0"/>
    <w:rsid w:val="00D97BF6"/>
    <w:rsid w:val="00DA00EC"/>
    <w:rsid w:val="00DA40ED"/>
    <w:rsid w:val="00DA46FC"/>
    <w:rsid w:val="00DA49C8"/>
    <w:rsid w:val="00DA7214"/>
    <w:rsid w:val="00DB0163"/>
    <w:rsid w:val="00DB084A"/>
    <w:rsid w:val="00DB0F83"/>
    <w:rsid w:val="00DB133C"/>
    <w:rsid w:val="00DB283E"/>
    <w:rsid w:val="00DB2E12"/>
    <w:rsid w:val="00DB6455"/>
    <w:rsid w:val="00DB73D2"/>
    <w:rsid w:val="00DC1AFE"/>
    <w:rsid w:val="00DC3293"/>
    <w:rsid w:val="00DC566E"/>
    <w:rsid w:val="00DD1148"/>
    <w:rsid w:val="00DD465A"/>
    <w:rsid w:val="00DD5B1E"/>
    <w:rsid w:val="00DD5B6F"/>
    <w:rsid w:val="00DD7DFF"/>
    <w:rsid w:val="00DE129B"/>
    <w:rsid w:val="00DE17C1"/>
    <w:rsid w:val="00DE1E5D"/>
    <w:rsid w:val="00DE37DD"/>
    <w:rsid w:val="00DE41B2"/>
    <w:rsid w:val="00DE4F25"/>
    <w:rsid w:val="00DE58D9"/>
    <w:rsid w:val="00DE704E"/>
    <w:rsid w:val="00DE78E6"/>
    <w:rsid w:val="00DE7F96"/>
    <w:rsid w:val="00DF1AAC"/>
    <w:rsid w:val="00DF5580"/>
    <w:rsid w:val="00DF5AA9"/>
    <w:rsid w:val="00DF633B"/>
    <w:rsid w:val="00E00D93"/>
    <w:rsid w:val="00E01FA2"/>
    <w:rsid w:val="00E04F35"/>
    <w:rsid w:val="00E07099"/>
    <w:rsid w:val="00E07127"/>
    <w:rsid w:val="00E1108D"/>
    <w:rsid w:val="00E12584"/>
    <w:rsid w:val="00E12AC4"/>
    <w:rsid w:val="00E12AE4"/>
    <w:rsid w:val="00E12FE2"/>
    <w:rsid w:val="00E132F3"/>
    <w:rsid w:val="00E13345"/>
    <w:rsid w:val="00E13D8F"/>
    <w:rsid w:val="00E16EBC"/>
    <w:rsid w:val="00E17415"/>
    <w:rsid w:val="00E17688"/>
    <w:rsid w:val="00E17F9B"/>
    <w:rsid w:val="00E2037C"/>
    <w:rsid w:val="00E23333"/>
    <w:rsid w:val="00E24955"/>
    <w:rsid w:val="00E30AF9"/>
    <w:rsid w:val="00E358FB"/>
    <w:rsid w:val="00E36CCE"/>
    <w:rsid w:val="00E4151B"/>
    <w:rsid w:val="00E416D2"/>
    <w:rsid w:val="00E43007"/>
    <w:rsid w:val="00E4348A"/>
    <w:rsid w:val="00E43DC4"/>
    <w:rsid w:val="00E44133"/>
    <w:rsid w:val="00E46327"/>
    <w:rsid w:val="00E50E70"/>
    <w:rsid w:val="00E5212C"/>
    <w:rsid w:val="00E5366D"/>
    <w:rsid w:val="00E56133"/>
    <w:rsid w:val="00E606CB"/>
    <w:rsid w:val="00E60727"/>
    <w:rsid w:val="00E6113E"/>
    <w:rsid w:val="00E6193C"/>
    <w:rsid w:val="00E625E8"/>
    <w:rsid w:val="00E63060"/>
    <w:rsid w:val="00E65E19"/>
    <w:rsid w:val="00E66947"/>
    <w:rsid w:val="00E67F47"/>
    <w:rsid w:val="00E710D8"/>
    <w:rsid w:val="00E724F5"/>
    <w:rsid w:val="00E733DF"/>
    <w:rsid w:val="00E73424"/>
    <w:rsid w:val="00E74528"/>
    <w:rsid w:val="00E765C5"/>
    <w:rsid w:val="00E76DCE"/>
    <w:rsid w:val="00E80042"/>
    <w:rsid w:val="00E836BD"/>
    <w:rsid w:val="00E841C5"/>
    <w:rsid w:val="00E84849"/>
    <w:rsid w:val="00E8644E"/>
    <w:rsid w:val="00E86DB2"/>
    <w:rsid w:val="00E87821"/>
    <w:rsid w:val="00E91EF5"/>
    <w:rsid w:val="00E95C86"/>
    <w:rsid w:val="00E960A7"/>
    <w:rsid w:val="00E96D76"/>
    <w:rsid w:val="00E9789D"/>
    <w:rsid w:val="00EA03A2"/>
    <w:rsid w:val="00EA1241"/>
    <w:rsid w:val="00EA1A63"/>
    <w:rsid w:val="00EA45C6"/>
    <w:rsid w:val="00EA4E61"/>
    <w:rsid w:val="00EA4FA1"/>
    <w:rsid w:val="00EA5E09"/>
    <w:rsid w:val="00EB0389"/>
    <w:rsid w:val="00EB1D9F"/>
    <w:rsid w:val="00EB26F4"/>
    <w:rsid w:val="00EB5B1A"/>
    <w:rsid w:val="00EB6BF9"/>
    <w:rsid w:val="00EC2355"/>
    <w:rsid w:val="00EC3726"/>
    <w:rsid w:val="00EC5079"/>
    <w:rsid w:val="00EC57D8"/>
    <w:rsid w:val="00EC5F9F"/>
    <w:rsid w:val="00EC65C2"/>
    <w:rsid w:val="00EC7436"/>
    <w:rsid w:val="00EC7784"/>
    <w:rsid w:val="00ED0C0C"/>
    <w:rsid w:val="00ED1D97"/>
    <w:rsid w:val="00ED426B"/>
    <w:rsid w:val="00ED729C"/>
    <w:rsid w:val="00EE00C5"/>
    <w:rsid w:val="00EE1F5C"/>
    <w:rsid w:val="00EE3572"/>
    <w:rsid w:val="00EF0562"/>
    <w:rsid w:val="00EF0D4A"/>
    <w:rsid w:val="00EF0F7F"/>
    <w:rsid w:val="00EF1053"/>
    <w:rsid w:val="00EF29AF"/>
    <w:rsid w:val="00EF39EA"/>
    <w:rsid w:val="00EF4CF7"/>
    <w:rsid w:val="00EF53B2"/>
    <w:rsid w:val="00EF5D5B"/>
    <w:rsid w:val="00EF7175"/>
    <w:rsid w:val="00EF749E"/>
    <w:rsid w:val="00EF7520"/>
    <w:rsid w:val="00EF78EB"/>
    <w:rsid w:val="00F0037C"/>
    <w:rsid w:val="00F021C6"/>
    <w:rsid w:val="00F02D4D"/>
    <w:rsid w:val="00F04E3B"/>
    <w:rsid w:val="00F06168"/>
    <w:rsid w:val="00F06C13"/>
    <w:rsid w:val="00F078DB"/>
    <w:rsid w:val="00F10A4E"/>
    <w:rsid w:val="00F125D6"/>
    <w:rsid w:val="00F15EED"/>
    <w:rsid w:val="00F22B20"/>
    <w:rsid w:val="00F2363D"/>
    <w:rsid w:val="00F25BB1"/>
    <w:rsid w:val="00F26093"/>
    <w:rsid w:val="00F268A3"/>
    <w:rsid w:val="00F26E5B"/>
    <w:rsid w:val="00F27755"/>
    <w:rsid w:val="00F3363B"/>
    <w:rsid w:val="00F339E3"/>
    <w:rsid w:val="00F33F01"/>
    <w:rsid w:val="00F378DB"/>
    <w:rsid w:val="00F42984"/>
    <w:rsid w:val="00F43238"/>
    <w:rsid w:val="00F44532"/>
    <w:rsid w:val="00F453CF"/>
    <w:rsid w:val="00F54388"/>
    <w:rsid w:val="00F5502D"/>
    <w:rsid w:val="00F5592C"/>
    <w:rsid w:val="00F55B86"/>
    <w:rsid w:val="00F60F8C"/>
    <w:rsid w:val="00F61DB8"/>
    <w:rsid w:val="00F64156"/>
    <w:rsid w:val="00F64985"/>
    <w:rsid w:val="00F66A6F"/>
    <w:rsid w:val="00F67FBF"/>
    <w:rsid w:val="00F70D33"/>
    <w:rsid w:val="00F71C93"/>
    <w:rsid w:val="00F71DB5"/>
    <w:rsid w:val="00F73DBD"/>
    <w:rsid w:val="00F74696"/>
    <w:rsid w:val="00F75DF2"/>
    <w:rsid w:val="00F80DAC"/>
    <w:rsid w:val="00F82ECC"/>
    <w:rsid w:val="00F85005"/>
    <w:rsid w:val="00F86626"/>
    <w:rsid w:val="00F8734E"/>
    <w:rsid w:val="00F90243"/>
    <w:rsid w:val="00F90C87"/>
    <w:rsid w:val="00F919A9"/>
    <w:rsid w:val="00F94FCF"/>
    <w:rsid w:val="00F97EE2"/>
    <w:rsid w:val="00FA4E91"/>
    <w:rsid w:val="00FA5D30"/>
    <w:rsid w:val="00FA67A0"/>
    <w:rsid w:val="00FA6884"/>
    <w:rsid w:val="00FB1F79"/>
    <w:rsid w:val="00FB2C29"/>
    <w:rsid w:val="00FB3BE2"/>
    <w:rsid w:val="00FC009E"/>
    <w:rsid w:val="00FC0419"/>
    <w:rsid w:val="00FC27C3"/>
    <w:rsid w:val="00FC381E"/>
    <w:rsid w:val="00FC7198"/>
    <w:rsid w:val="00FC7823"/>
    <w:rsid w:val="00FD05A9"/>
    <w:rsid w:val="00FD205B"/>
    <w:rsid w:val="00FD3690"/>
    <w:rsid w:val="00FD3D9F"/>
    <w:rsid w:val="00FD4FDE"/>
    <w:rsid w:val="00FD5DE7"/>
    <w:rsid w:val="00FD633B"/>
    <w:rsid w:val="00FE25D7"/>
    <w:rsid w:val="00FE2A69"/>
    <w:rsid w:val="00FE3928"/>
    <w:rsid w:val="00FE4234"/>
    <w:rsid w:val="00FE4369"/>
    <w:rsid w:val="00FE49D6"/>
    <w:rsid w:val="00FF15E5"/>
    <w:rsid w:val="00FF1D0D"/>
    <w:rsid w:val="00FF2BAA"/>
    <w:rsid w:val="00FF3F20"/>
    <w:rsid w:val="00FF40BF"/>
    <w:rsid w:val="00FF4131"/>
    <w:rsid w:val="00FF4C53"/>
    <w:rsid w:val="00FF4F43"/>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CD2D0-34BC-46FF-8139-802A7A78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F78EB"/>
  </w:style>
  <w:style w:type="character" w:customStyle="1" w:styleId="FootnoteTextChar">
    <w:name w:val="Footnote Text Char"/>
    <w:basedOn w:val="DefaultParagraphFont"/>
    <w:link w:val="FootnoteText"/>
    <w:semiHidden/>
    <w:rsid w:val="00EF78EB"/>
    <w:rPr>
      <w:lang w:val="ru-RU"/>
    </w:rPr>
  </w:style>
  <w:style w:type="character" w:styleId="FootnoteReference">
    <w:name w:val="footnote reference"/>
    <w:basedOn w:val="DefaultParagraphFont"/>
    <w:semiHidden/>
    <w:unhideWhenUsed/>
    <w:rsid w:val="00EF78EB"/>
    <w:rPr>
      <w:vertAlign w:val="superscript"/>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CC034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78281137">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05874704">
      <w:bodyDiv w:val="1"/>
      <w:marLeft w:val="0"/>
      <w:marRight w:val="0"/>
      <w:marTop w:val="0"/>
      <w:marBottom w:val="0"/>
      <w:divBdr>
        <w:top w:val="none" w:sz="0" w:space="0" w:color="auto"/>
        <w:left w:val="none" w:sz="0" w:space="0" w:color="auto"/>
        <w:bottom w:val="none" w:sz="0" w:space="0" w:color="auto"/>
        <w:right w:val="none" w:sz="0" w:space="0" w:color="auto"/>
      </w:divBdr>
    </w:div>
    <w:div w:id="243343624">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29530649">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1824415">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1739980">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89543690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0866033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040223">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080299636">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07793464">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5356387">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09907108">
      <w:bodyDiv w:val="1"/>
      <w:marLeft w:val="0"/>
      <w:marRight w:val="0"/>
      <w:marTop w:val="0"/>
      <w:marBottom w:val="0"/>
      <w:divBdr>
        <w:top w:val="none" w:sz="0" w:space="0" w:color="auto"/>
        <w:left w:val="none" w:sz="0" w:space="0" w:color="auto"/>
        <w:bottom w:val="none" w:sz="0" w:space="0" w:color="auto"/>
        <w:right w:val="none" w:sz="0" w:space="0" w:color="auto"/>
      </w:divBdr>
    </w:div>
    <w:div w:id="1527136588">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55467532">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887796461">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29210014">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 w:id="21461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1AF7-9D3A-4EA6-A43B-0B4ABCC1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48</cp:revision>
  <cp:lastPrinted>2023-04-28T12:18:00Z</cp:lastPrinted>
  <dcterms:created xsi:type="dcterms:W3CDTF">2024-04-19T07:29:00Z</dcterms:created>
  <dcterms:modified xsi:type="dcterms:W3CDTF">2024-04-30T07:37:00Z</dcterms:modified>
</cp:coreProperties>
</file>